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имущественных и земельных отношений Воронежской обл. от 03.04.2017 N 729</w:t>
              <w:br/>
              <w:t xml:space="preserve">(ред. от 21.02.2024)</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 апреля 2017 г. N 729</w:t>
      </w:r>
    </w:p>
    <w:p>
      <w:pPr>
        <w:pStyle w:val="2"/>
        <w:jc w:val="center"/>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w:t>
      </w:r>
    </w:p>
    <w:p>
      <w:pPr>
        <w:pStyle w:val="2"/>
        <w:jc w:val="center"/>
      </w:pPr>
      <w:r>
        <w:rPr>
          <w:sz w:val="20"/>
        </w:rPr>
        <w:t xml:space="preserve">"ВОЗМЕЗДНОЕ ОТЧУЖДЕНИЕ ИЗ ГОСУДАРСТВЕННОЙ СОБСТВЕННОСТИ</w:t>
      </w:r>
    </w:p>
    <w:p>
      <w:pPr>
        <w:pStyle w:val="2"/>
        <w:jc w:val="center"/>
      </w:pPr>
      <w:r>
        <w:rPr>
          <w:sz w:val="20"/>
        </w:rPr>
        <w:t xml:space="preserve">ВОРОНЕЖСКОЙ ОБЛАСТИ НЕДВИЖИМОГО ИМУЩЕСТВА, АРЕНДУЕМОГО</w:t>
      </w:r>
    </w:p>
    <w:p>
      <w:pPr>
        <w:pStyle w:val="2"/>
        <w:jc w:val="center"/>
      </w:pPr>
      <w:r>
        <w:rPr>
          <w:sz w:val="20"/>
        </w:rPr>
        <w:t xml:space="preserve">СУБЪЕКТАМИ МАЛОГО И СРЕДНЕГО ПРЕДПРИНИМАТЕЛЬСТВА,</w:t>
      </w:r>
    </w:p>
    <w:p>
      <w:pPr>
        <w:pStyle w:val="2"/>
        <w:jc w:val="center"/>
      </w:pPr>
      <w:r>
        <w:rPr>
          <w:sz w:val="20"/>
        </w:rPr>
        <w:t xml:space="preserve">ПРИ РЕАЛИЗАЦИИ ИХ ПРЕИМУЩЕСТВЕННОГО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color w:val="392c69"/>
              </w:rPr>
              <w:t xml:space="preserve"> департамента имущественных и земельных отношений</w:t>
            </w:r>
          </w:p>
          <w:p>
            <w:pPr>
              <w:pStyle w:val="0"/>
              <w:jc w:val="center"/>
            </w:pPr>
            <w:r>
              <w:rPr>
                <w:sz w:val="20"/>
                <w:color w:val="392c69"/>
              </w:rPr>
              <w:t xml:space="preserve">Воронежской области от 19.03.2019 N 613, приказов Минимущества ВО</w:t>
            </w:r>
          </w:p>
          <w:p>
            <w:pPr>
              <w:pStyle w:val="0"/>
              <w:jc w:val="center"/>
            </w:pPr>
            <w:r>
              <w:rPr>
                <w:sz w:val="20"/>
                <w:color w:val="392c69"/>
              </w:rPr>
              <w:t xml:space="preserve">от 30.01.2024 </w:t>
            </w:r>
            <w:hyperlink w:history="0" r:id="rId8"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N 199</w:t>
              </w:r>
            </w:hyperlink>
            <w:r>
              <w:rPr>
                <w:sz w:val="20"/>
                <w:color w:val="392c69"/>
              </w:rPr>
              <w:t xml:space="preserve">, от 21.02.2024 </w:t>
            </w:r>
            <w:hyperlink w:history="0" r:id="rId9" w:tooltip="Приказ Минимущества ВО от 21.02.2024 N 446 &quot;О внесении изменения в приказ департамента имущественных и земельных отношений Воронежской области от 03.04.2017 N 729&quot; {КонсультантПлюс}">
              <w:r>
                <w:rPr>
                  <w:sz w:val="20"/>
                  <w:color w:val="0000ff"/>
                </w:rPr>
                <w:t xml:space="preserve">N 446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положениями Федерального </w:t>
      </w:r>
      <w:hyperlink w:history="0" r:id="rId1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постановлений Правительства Воронежской области от 22.12.2021 </w:t>
      </w:r>
      <w:hyperlink w:history="0" r:id="rId11"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N 775</w:t>
        </w:r>
      </w:hyperlink>
      <w:r>
        <w:rPr>
          <w:sz w:val="20"/>
        </w:rPr>
        <w:t xml:space="preserve">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от 08.05.2009 </w:t>
      </w:r>
      <w:hyperlink w:history="0" r:id="rId12"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N 365</w:t>
        </w:r>
      </w:hyperlink>
      <w:r>
        <w:rPr>
          <w:sz w:val="20"/>
        </w:rPr>
        <w:t xml:space="preserve">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w:t>
      </w:r>
      <w:hyperlink w:history="0" r:id="rId13"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1. Утвердить прилагаемый Административный </w:t>
      </w:r>
      <w:hyperlink w:history="0" w:anchor="P44"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w:t>
      </w:r>
    </w:p>
    <w:p>
      <w:pPr>
        <w:pStyle w:val="0"/>
        <w:jc w:val="both"/>
      </w:pPr>
      <w:r>
        <w:rPr>
          <w:sz w:val="20"/>
        </w:rPr>
        <w:t xml:space="preserve">(в ред. </w:t>
      </w:r>
      <w:hyperlink w:history="0" r:id="rId14"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2. Отделу программного управления, анализа и мониторинга (Ишутин) обеспечить размещение настоящего приказа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15"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 Отделу контроля, документационного обеспечения и организации работы с гражданами (Пантелеева) обеспечить официальное опубликование настоящего приказа в информационной системе "Портал Воронежской области в сети Интернет".</w:t>
      </w:r>
    </w:p>
    <w:p>
      <w:pPr>
        <w:pStyle w:val="0"/>
        <w:jc w:val="both"/>
      </w:pPr>
      <w:r>
        <w:rPr>
          <w:sz w:val="20"/>
        </w:rPr>
        <w:t xml:space="preserve">(в ред. </w:t>
      </w:r>
      <w:hyperlink w:history="0" r:id="rId16"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4. Контроль за исполнением настоящего приказа возложить на заместителя министра Баскакову Г.В.</w:t>
      </w:r>
    </w:p>
    <w:p>
      <w:pPr>
        <w:pStyle w:val="0"/>
        <w:jc w:val="both"/>
      </w:pPr>
      <w:r>
        <w:rPr>
          <w:sz w:val="20"/>
        </w:rPr>
        <w:t xml:space="preserve">(п. 4 в ред. </w:t>
      </w:r>
      <w:hyperlink w:history="0" r:id="rId17"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03.04.2017 N 729</w:t>
      </w:r>
    </w:p>
    <w:p>
      <w:pPr>
        <w:pStyle w:val="0"/>
        <w:jc w:val="both"/>
      </w:pPr>
      <w:r>
        <w:rPr>
          <w:sz w:val="20"/>
        </w:rPr>
      </w:r>
    </w:p>
    <w:bookmarkStart w:id="44" w:name="P44"/>
    <w:bookmarkEnd w:id="44"/>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w:t>
      </w:r>
    </w:p>
    <w:p>
      <w:pPr>
        <w:pStyle w:val="2"/>
        <w:jc w:val="center"/>
      </w:pPr>
      <w:r>
        <w:rPr>
          <w:sz w:val="20"/>
        </w:rPr>
        <w:t xml:space="preserve">ВОРОНЕЖСКОЙ ОБЛАСТИ ПО ПРЕДОСТАВЛЕНИЮ ГОСУДАРСТВЕННОЙ УСЛУГИ</w:t>
      </w:r>
    </w:p>
    <w:p>
      <w:pPr>
        <w:pStyle w:val="2"/>
        <w:jc w:val="center"/>
      </w:pPr>
      <w:r>
        <w:rPr>
          <w:sz w:val="20"/>
        </w:rPr>
        <w:t xml:space="preserve">"ВОЗМЕЗДНОЕ ОТЧУЖДЕНИЕ ИЗ ГОСУДАРСТВЕННОЙ СОБСТВЕННОСТИ</w:t>
      </w:r>
    </w:p>
    <w:p>
      <w:pPr>
        <w:pStyle w:val="2"/>
        <w:jc w:val="center"/>
      </w:pPr>
      <w:r>
        <w:rPr>
          <w:sz w:val="20"/>
        </w:rPr>
        <w:t xml:space="preserve">ВОРОНЕЖСКОЙ ОБЛАСТИ НЕДВИЖИМОГО ИМУЩЕСТВА, АРЕНДУЕМОГО</w:t>
      </w:r>
    </w:p>
    <w:p>
      <w:pPr>
        <w:pStyle w:val="2"/>
        <w:jc w:val="center"/>
      </w:pPr>
      <w:r>
        <w:rPr>
          <w:sz w:val="20"/>
        </w:rPr>
        <w:t xml:space="preserve">СУБЪЕКТАМИ МАЛОГО И СРЕДНЕГО ПРЕДПРИНИМАТЕЛЬСТВА,</w:t>
      </w:r>
    </w:p>
    <w:p>
      <w:pPr>
        <w:pStyle w:val="2"/>
        <w:jc w:val="center"/>
      </w:pPr>
      <w:r>
        <w:rPr>
          <w:sz w:val="20"/>
        </w:rPr>
        <w:t xml:space="preserve">ПРИ РЕАЛИЗАЦИИ ИХ ПРЕИМУЩЕСТВЕННОГО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color w:val="392c69"/>
              </w:rPr>
              <w:t xml:space="preserve"> департамента имущественных и земельных отношений</w:t>
            </w:r>
          </w:p>
          <w:p>
            <w:pPr>
              <w:pStyle w:val="0"/>
              <w:jc w:val="center"/>
            </w:pPr>
            <w:r>
              <w:rPr>
                <w:sz w:val="20"/>
                <w:color w:val="392c69"/>
              </w:rPr>
              <w:t xml:space="preserve">Воронежской области от 19.03.2019 N 613, приказов Минимущества ВО</w:t>
            </w:r>
          </w:p>
          <w:p>
            <w:pPr>
              <w:pStyle w:val="0"/>
              <w:jc w:val="center"/>
            </w:pPr>
            <w:r>
              <w:rPr>
                <w:sz w:val="20"/>
                <w:color w:val="392c69"/>
              </w:rPr>
              <w:t xml:space="preserve">от 30.01.2024 </w:t>
            </w:r>
            <w:hyperlink w:history="0" r:id="rId19"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N 199</w:t>
              </w:r>
            </w:hyperlink>
            <w:r>
              <w:rPr>
                <w:sz w:val="20"/>
                <w:color w:val="392c69"/>
              </w:rPr>
              <w:t xml:space="preserve">, от 21.02.2024 </w:t>
            </w:r>
            <w:hyperlink w:history="0" r:id="rId20" w:tooltip="Приказ Минимущества ВО от 21.02.2024 N 446 &quot;О внесении изменения в приказ департамента имущественных и земельных отношений Воронежской области от 03.04.2017 N 729&quot; {КонсультантПлюс}">
              <w:r>
                <w:rPr>
                  <w:sz w:val="20"/>
                  <w:color w:val="0000ff"/>
                </w:rPr>
                <w:t xml:space="preserve">N 446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Предметом регулирования настоящего Административного регламента являются правоотношения, возникающие между заявителем, министерством имущественных и земельных отношений Воронежской области (далее - министерство) и автономным учреждением Воронежской области "Многофункциональный центр предоставления государственных и государственных услуг" (далее - МФЦ) в связи с предоставлением государственной услуги по возмездному отчуждению из областной собственности недвижимого имущества, не закрепленного на праве хозяйственного ведения или оперативного управления за областными унитарными предприятиями и учреждениями и арендуемого субъектами малого и среднего предпринимательства, при реализации их преимущественного права.</w:t>
      </w:r>
    </w:p>
    <w:p>
      <w:pPr>
        <w:pStyle w:val="0"/>
        <w:jc w:val="both"/>
      </w:pPr>
      <w:r>
        <w:rPr>
          <w:sz w:val="20"/>
        </w:rPr>
        <w:t xml:space="preserve">(в ред. </w:t>
      </w:r>
      <w:hyperlink w:history="0" r:id="rId21"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Административный регламент по предоставлению государственной услуги "Возмездное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 (далее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определяет сроки и последовательность действий (административных процедур) при осуществлении полномочий по предоставлению государственной услуги.</w:t>
      </w:r>
    </w:p>
    <w:p>
      <w:pPr>
        <w:pStyle w:val="0"/>
        <w:jc w:val="both"/>
      </w:pPr>
      <w:r>
        <w:rPr>
          <w:sz w:val="20"/>
        </w:rPr>
      </w:r>
    </w:p>
    <w:p>
      <w:pPr>
        <w:pStyle w:val="0"/>
        <w:jc w:val="center"/>
      </w:pPr>
      <w:r>
        <w:rPr>
          <w:sz w:val="20"/>
        </w:rPr>
        <w:t xml:space="preserve">1.2. Описание заявителей, имеющих право</w:t>
      </w:r>
    </w:p>
    <w:p>
      <w:pPr>
        <w:pStyle w:val="0"/>
        <w:jc w:val="center"/>
      </w:pPr>
      <w:r>
        <w:rPr>
          <w:sz w:val="20"/>
        </w:rPr>
        <w:t xml:space="preserve">в соответствии с законодательством Российской Федерации,</w:t>
      </w:r>
    </w:p>
    <w:p>
      <w:pPr>
        <w:pStyle w:val="0"/>
        <w:jc w:val="center"/>
      </w:pPr>
      <w:r>
        <w:rPr>
          <w:sz w:val="20"/>
        </w:rPr>
        <w:t xml:space="preserve">Воронежской области либо в силу наделения их заявителями</w:t>
      </w:r>
    </w:p>
    <w:p>
      <w:pPr>
        <w:pStyle w:val="0"/>
        <w:jc w:val="center"/>
      </w:pPr>
      <w:r>
        <w:rPr>
          <w:sz w:val="20"/>
        </w:rPr>
        <w:t xml:space="preserve">в порядке, установленном законодательством</w:t>
      </w:r>
    </w:p>
    <w:p>
      <w:pPr>
        <w:pStyle w:val="0"/>
        <w:jc w:val="center"/>
      </w:pPr>
      <w:r>
        <w:rPr>
          <w:sz w:val="20"/>
        </w:rPr>
        <w:t xml:space="preserve">Российской Федерации и Воронежской области, полномочиями</w:t>
      </w:r>
    </w:p>
    <w:p>
      <w:pPr>
        <w:pStyle w:val="0"/>
        <w:jc w:val="center"/>
      </w:pPr>
      <w:r>
        <w:rPr>
          <w:sz w:val="20"/>
        </w:rPr>
        <w:t xml:space="preserve">выступать от их имени при взаимодействии с соответствующими</w:t>
      </w:r>
    </w:p>
    <w:p>
      <w:pPr>
        <w:pStyle w:val="0"/>
        <w:jc w:val="center"/>
      </w:pPr>
      <w:r>
        <w:rPr>
          <w:sz w:val="20"/>
        </w:rPr>
        <w:t xml:space="preserve">органами государственной власти при предоставлении</w:t>
      </w:r>
    </w:p>
    <w:p>
      <w:pPr>
        <w:pStyle w:val="0"/>
        <w:jc w:val="center"/>
      </w:pPr>
      <w:r>
        <w:rPr>
          <w:sz w:val="20"/>
        </w:rPr>
        <w:t xml:space="preserve">государственной услуги</w:t>
      </w:r>
    </w:p>
    <w:p>
      <w:pPr>
        <w:pStyle w:val="0"/>
        <w:jc w:val="center"/>
      </w:pPr>
      <w:r>
        <w:rPr>
          <w:sz w:val="20"/>
        </w:rPr>
        <w:t xml:space="preserve">(в ред. </w:t>
      </w:r>
      <w:hyperlink w:history="0" r:id="rId22"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jc w:val="both"/>
      </w:pPr>
      <w:r>
        <w:rPr>
          <w:sz w:val="20"/>
        </w:rPr>
      </w:r>
    </w:p>
    <w:bookmarkStart w:id="72" w:name="P72"/>
    <w:bookmarkEnd w:id="72"/>
    <w:p>
      <w:pPr>
        <w:pStyle w:val="0"/>
        <w:ind w:firstLine="540"/>
        <w:jc w:val="both"/>
      </w:pPr>
      <w:r>
        <w:rPr>
          <w:sz w:val="20"/>
        </w:rPr>
        <w:t xml:space="preserve">1.2.1. Заявителями на предоставление государственной услуги в отношении имущества, не включенного в утвержденный в соответствии с </w:t>
      </w:r>
      <w:hyperlink w:history="0" r:id="rId2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24.07.2007 N 209-ФЗ "О развитии малого и среднего предпринимательства в Российской Федерации" (далее - Федеральный закон N 209-ФЗ) перечень государственного имущества, предназначенного для передачи во владение и (или) пользование субъектам малого и среднего предпринимательства, могут быть субъекты малого и среднего предпринимательства, соответствующие установленным </w:t>
      </w:r>
      <w:hyperlink w:history="0" r:id="rId24"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статьей 3</w:t>
        </w:r>
      </w:hyperlink>
      <w:r>
        <w:rPr>
          <w:sz w:val="20"/>
        </w:rPr>
        <w:t xml:space="preserve"> Федерального закона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 требованиям, при условии, что:</w:t>
      </w:r>
    </w:p>
    <w:p>
      <w:pPr>
        <w:pStyle w:val="0"/>
        <w:spacing w:before="200" w:line-rule="auto"/>
        <w:ind w:firstLine="540"/>
        <w:jc w:val="both"/>
      </w:pPr>
      <w:r>
        <w:rPr>
          <w:sz w:val="20"/>
        </w:rPr>
        <w:t xml:space="preserve">- арендуемое недвижимое имущество не включено в утвержденный в соответствии с </w:t>
      </w:r>
      <w:hyperlink w:history="0" r:id="rId2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N 209-ФЗ перечень государственного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history="0" r:id="rId26"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частью 2.1 статьи 9</w:t>
        </w:r>
      </w:hyperlink>
      <w:r>
        <w:rPr>
          <w:sz w:val="20"/>
        </w:rPr>
        <w:t xml:space="preserve"> Федерального закона N 159-ФЗ;</w:t>
      </w:r>
    </w:p>
    <w:p>
      <w:pPr>
        <w:pStyle w:val="0"/>
        <w:spacing w:before="200" w:line-rule="auto"/>
        <w:ind w:firstLine="540"/>
        <w:jc w:val="both"/>
      </w:pPr>
      <w:r>
        <w:rPr>
          <w:sz w:val="20"/>
        </w:rPr>
        <w:t xml:space="preserve">-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history="0" r:id="rId27"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частью 4 статьи 4</w:t>
        </w:r>
      </w:hyperlink>
      <w:r>
        <w:rPr>
          <w:sz w:val="20"/>
        </w:rPr>
        <w:t xml:space="preserve"> Федерального закона N 159-ФЗ, а в случае, предусмотренном </w:t>
      </w:r>
      <w:hyperlink w:history="0" r:id="rId28"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частью 2</w:t>
        </w:r>
      </w:hyperlink>
      <w:r>
        <w:rPr>
          <w:sz w:val="20"/>
        </w:rPr>
        <w:t xml:space="preserve"> или </w:t>
      </w:r>
      <w:hyperlink w:history="0" r:id="rId29"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частью 2.1 статьи 9</w:t>
        </w:r>
      </w:hyperlink>
      <w:r>
        <w:rPr>
          <w:sz w:val="20"/>
        </w:rPr>
        <w:t xml:space="preserve"> Федерального закона N 159-ФЗ, - на день подачи субъектом малого или среднего предпринимательства заявления;</w:t>
      </w:r>
    </w:p>
    <w:p>
      <w:pPr>
        <w:pStyle w:val="0"/>
        <w:spacing w:before="200" w:line-rule="auto"/>
        <w:ind w:firstLine="540"/>
        <w:jc w:val="both"/>
      </w:pPr>
      <w:r>
        <w:rPr>
          <w:sz w:val="20"/>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bookmarkStart w:id="76" w:name="P76"/>
    <w:bookmarkEnd w:id="76"/>
    <w:p>
      <w:pPr>
        <w:pStyle w:val="0"/>
        <w:spacing w:before="200" w:line-rule="auto"/>
        <w:ind w:firstLine="540"/>
        <w:jc w:val="both"/>
      </w:pPr>
      <w:r>
        <w:rPr>
          <w:sz w:val="20"/>
        </w:rPr>
        <w:t xml:space="preserve">1.2.2. Заявителями на предоставление государственной услуги в отношении имущества, включенного в утвержденный в соответствии с </w:t>
      </w:r>
      <w:hyperlink w:history="0" r:id="rId3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N 209-ФЗ перечень государственного имущества, предназначенного для передачи во владение и (или) пользование субъектам малого и среднего предпринимательства, могут быть субъекты малого и среднего предпринимательства, соответствующие установленным </w:t>
      </w:r>
      <w:hyperlink w:history="0" r:id="rId31"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статьей 3</w:t>
        </w:r>
      </w:hyperlink>
      <w:r>
        <w:rPr>
          <w:sz w:val="20"/>
        </w:rPr>
        <w:t xml:space="preserve"> Федерального закона N 159-ФЗ требованиям, при условии, что:</w:t>
      </w:r>
    </w:p>
    <w:p>
      <w:pPr>
        <w:pStyle w:val="0"/>
        <w:jc w:val="both"/>
      </w:pPr>
      <w:r>
        <w:rPr>
          <w:sz w:val="20"/>
        </w:rPr>
        <w:t xml:space="preserve">(в ред. </w:t>
      </w:r>
      <w:hyperlink w:history="0" r:id="rId32" w:tooltip="Приказ Минимущества ВО от 21.02.2024 N 446 &quot;О внесении изменения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21.02.2024 N 446)</w:t>
      </w:r>
    </w:p>
    <w:p>
      <w:pPr>
        <w:pStyle w:val="0"/>
        <w:spacing w:before="200" w:line-rule="auto"/>
        <w:ind w:firstLine="540"/>
        <w:jc w:val="both"/>
      </w:pPr>
      <w:r>
        <w:rPr>
          <w:sz w:val="20"/>
        </w:rPr>
        <w:t xml:space="preserve">-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pPr>
        <w:pStyle w:val="0"/>
        <w:spacing w:before="200" w:line-rule="auto"/>
        <w:ind w:firstLine="540"/>
        <w:jc w:val="both"/>
      </w:pPr>
      <w:r>
        <w:rPr>
          <w:sz w:val="20"/>
        </w:rPr>
        <w:t xml:space="preserve">- арендуемое имущество включено в утвержденный в соответствии с </w:t>
      </w:r>
      <w:hyperlink w:history="0" r:id="rId3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N 209-ФЗ перечень государственного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pPr>
        <w:pStyle w:val="0"/>
        <w:spacing w:before="200" w:line-rule="auto"/>
        <w:ind w:firstLine="540"/>
        <w:jc w:val="both"/>
      </w:pPr>
      <w:r>
        <w:rPr>
          <w:sz w:val="20"/>
        </w:rPr>
        <w:t xml:space="preserve">- в отношении арендуемого движимого имущества в утвержденном в соответствии с </w:t>
      </w:r>
      <w:hyperlink w:history="0" r:id="rId34"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N 209-ФЗ перечне государственного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history="0" r:id="rId35"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части 4 статьи 2</w:t>
        </w:r>
      </w:hyperlink>
      <w:r>
        <w:rPr>
          <w:sz w:val="20"/>
        </w:rPr>
        <w:t xml:space="preserve"> Федерального закона N 159-ФЗ.</w:t>
      </w:r>
    </w:p>
    <w:p>
      <w:pPr>
        <w:pStyle w:val="0"/>
        <w:spacing w:before="200" w:line-rule="auto"/>
        <w:ind w:firstLine="540"/>
        <w:jc w:val="both"/>
      </w:pPr>
      <w:r>
        <w:rPr>
          <w:sz w:val="20"/>
        </w:rPr>
        <w:t xml:space="preserve">1.2.3. За предоставлением государственной услуги заявитель или его представитель обращается в МФЦ.</w:t>
      </w:r>
    </w:p>
    <w:p>
      <w:pPr>
        <w:pStyle w:val="0"/>
        <w:jc w:val="both"/>
      </w:pPr>
      <w:r>
        <w:rPr>
          <w:sz w:val="20"/>
        </w:rPr>
      </w:r>
    </w:p>
    <w:p>
      <w:pPr>
        <w:pStyle w:val="0"/>
        <w:jc w:val="center"/>
      </w:pPr>
      <w:r>
        <w:rPr>
          <w:sz w:val="20"/>
        </w:rPr>
        <w:t xml:space="preserve">1.3. Требования к порядку информирования о предоставлении</w:t>
      </w:r>
    </w:p>
    <w:p>
      <w:pPr>
        <w:pStyle w:val="0"/>
        <w:jc w:val="center"/>
      </w:pPr>
      <w:r>
        <w:rPr>
          <w:sz w:val="20"/>
        </w:rPr>
        <w:t xml:space="preserve">государственной услуги</w:t>
      </w:r>
    </w:p>
    <w:p>
      <w:pPr>
        <w:pStyle w:val="0"/>
        <w:jc w:val="center"/>
      </w:pPr>
      <w:r>
        <w:rPr>
          <w:sz w:val="20"/>
        </w:rPr>
        <w:t xml:space="preserve">(в ред. </w:t>
      </w:r>
      <w:hyperlink w:history="0" r:id="rId36"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jc w:val="both"/>
      </w:pPr>
      <w:r>
        <w:rPr>
          <w:sz w:val="20"/>
        </w:rPr>
      </w:r>
    </w:p>
    <w:p>
      <w:pPr>
        <w:pStyle w:val="0"/>
        <w:ind w:firstLine="540"/>
        <w:jc w:val="both"/>
      </w:pPr>
      <w:r>
        <w:rPr>
          <w:sz w:val="20"/>
        </w:rPr>
        <w:t xml:space="preserve">1.3.1. Информация о месте нахождения и графике работы министерства, МФЦ.</w:t>
      </w:r>
    </w:p>
    <w:p>
      <w:pPr>
        <w:pStyle w:val="0"/>
        <w:spacing w:before="200" w:line-rule="auto"/>
        <w:ind w:firstLine="540"/>
        <w:jc w:val="both"/>
      </w:pPr>
      <w:r>
        <w:rPr>
          <w:sz w:val="20"/>
        </w:rPr>
        <w:t xml:space="preserve">Справочная информация о месте нахождения, графике работы, справочных телефонах, адресе сайта, а также электронной почты и (или) форме обратной связи в сети Интернет министерства, МФЦ размещена на сайте министерства в сети Интернет (</w:t>
      </w:r>
      <w:r>
        <w:rPr>
          <w:sz w:val="20"/>
        </w:rPr>
        <w:t xml:space="preserve">www.dizovo.ru</w:t>
      </w:r>
      <w:r>
        <w:rPr>
          <w:sz w:val="20"/>
        </w:rPr>
        <w:t xml:space="preserve">), сайте МФЦ в сети Интернет (</w:t>
      </w:r>
      <w:r>
        <w:rPr>
          <w:sz w:val="20"/>
        </w:rPr>
        <w:t xml:space="preserve">mydocuments36.ru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(далее - единый портал государственных и муниципальных услуг (функций)) и информационной системе "Портал Воронежской области в сети Интернет" (</w:t>
      </w:r>
      <w:r>
        <w:rPr>
          <w:sz w:val="20"/>
        </w:rPr>
        <w:t xml:space="preserve">www.govvrn.ru</w:t>
      </w:r>
      <w:r>
        <w:rPr>
          <w:sz w:val="20"/>
        </w:rPr>
        <w:t xml:space="preserve">) (далее - портал Воронежской области).</w:t>
      </w:r>
    </w:p>
    <w:p>
      <w:pPr>
        <w:pStyle w:val="0"/>
        <w:spacing w:before="200" w:line-rule="auto"/>
        <w:ind w:firstLine="540"/>
        <w:jc w:val="both"/>
      </w:pPr>
      <w:r>
        <w:rPr>
          <w:sz w:val="20"/>
        </w:rPr>
        <w:t xml:space="preserve">1.3.2. Порядок информирования по вопросам предоставления государственной услуги.</w:t>
      </w:r>
    </w:p>
    <w:p>
      <w:pPr>
        <w:pStyle w:val="0"/>
        <w:spacing w:before="200" w:line-rule="auto"/>
        <w:ind w:firstLine="540"/>
        <w:jc w:val="both"/>
      </w:pPr>
      <w:r>
        <w:rPr>
          <w:sz w:val="20"/>
        </w:rPr>
        <w:t xml:space="preserve">Информирование о государственной услуге и порядке ее предоставления осуществляется непосредственно в МФЦ, а также с использованием средств массовой информации, электронной или телефонной связи, сети Интернет, включая единый портал государственных и муниципальных услуг (функций) и портал Воронежской области.</w:t>
      </w:r>
    </w:p>
    <w:p>
      <w:pPr>
        <w:pStyle w:val="0"/>
        <w:spacing w:before="200" w:line-rule="auto"/>
        <w:ind w:firstLine="540"/>
        <w:jc w:val="both"/>
      </w:pPr>
      <w:r>
        <w:rPr>
          <w:sz w:val="20"/>
        </w:rPr>
        <w:t xml:space="preserve">При ответах на телефонные звонки и устные обращения сотрудники министерства и МФЦ, ответственные за оказание государственной услуги, подробно и в вежливой (корректной) форме информируют о правилах и ходе предоставления государственной услуги.</w:t>
      </w:r>
    </w:p>
    <w:p>
      <w:pPr>
        <w:pStyle w:val="0"/>
        <w:spacing w:before="200" w:line-rule="auto"/>
        <w:ind w:firstLine="540"/>
        <w:jc w:val="both"/>
      </w:pPr>
      <w:r>
        <w:rPr>
          <w:sz w:val="20"/>
        </w:rPr>
        <w:t xml:space="preserve">Ответ на телефонный звонок должен содержать информацию о наименовании органа, в который позвонил заявитель, фамилии, имени, отчестве и должности сотрудника министерства, МФЦ, принявшего телефонный звонок.</w:t>
      </w:r>
    </w:p>
    <w:p>
      <w:pPr>
        <w:pStyle w:val="0"/>
        <w:spacing w:before="200" w:line-rule="auto"/>
        <w:ind w:firstLine="540"/>
        <w:jc w:val="both"/>
      </w:pPr>
      <w:r>
        <w:rPr>
          <w:sz w:val="20"/>
        </w:rPr>
        <w:t xml:space="preserve">Письменные обращения о порядке предоставления государственной услуги рассматриваются в срок, не превышающий 15 календарных дней с момента регистрации обращения.</w:t>
      </w:r>
    </w:p>
    <w:p>
      <w:pPr>
        <w:pStyle w:val="0"/>
        <w:spacing w:before="200" w:line-rule="auto"/>
        <w:ind w:firstLine="540"/>
        <w:jc w:val="both"/>
      </w:pPr>
      <w:r>
        <w:rPr>
          <w:sz w:val="20"/>
        </w:rPr>
        <w:t xml:space="preserve">Информирование о порядке предоставления государственной услуги по электронной почте осуществляется не позднее 3 рабочих дней с момента получения сообщения.</w:t>
      </w:r>
    </w:p>
    <w:p>
      <w:pPr>
        <w:pStyle w:val="0"/>
        <w:spacing w:before="200" w:line-rule="auto"/>
        <w:ind w:firstLine="540"/>
        <w:jc w:val="both"/>
      </w:pPr>
      <w:r>
        <w:rPr>
          <w:sz w:val="20"/>
        </w:rPr>
        <w:t xml:space="preserve">1.3.3. Порядок, форма и место размещения информации о предоставлении государственной услуги.</w:t>
      </w:r>
    </w:p>
    <w:p>
      <w:pPr>
        <w:pStyle w:val="0"/>
        <w:spacing w:before="200" w:line-rule="auto"/>
        <w:ind w:firstLine="540"/>
        <w:jc w:val="both"/>
      </w:pPr>
      <w:r>
        <w:rPr>
          <w:sz w:val="20"/>
        </w:rPr>
        <w:t xml:space="preserve">На информационном стенде в здании МФЦ, на сайте министерства, МФЦ в сети Интернет, на едином портале государственных и муниципальных услуг (функций) и портале Воронежской области размещается следующая информация:</w:t>
      </w:r>
    </w:p>
    <w:p>
      <w:pPr>
        <w:pStyle w:val="0"/>
        <w:spacing w:before="200" w:line-rule="auto"/>
        <w:ind w:firstLine="540"/>
        <w:jc w:val="both"/>
      </w:pPr>
      <w:r>
        <w:rPr>
          <w:sz w:val="20"/>
        </w:rPr>
        <w:t xml:space="preserve">- месторасположение, график (режим) работы, справочные телефоны для получения информации о предоставлении государственной услуги, адреса сайта и электронной почты министерства, МФЦ;</w:t>
      </w:r>
    </w:p>
    <w:p>
      <w:pPr>
        <w:pStyle w:val="0"/>
        <w:spacing w:before="200" w:line-rule="auto"/>
        <w:ind w:firstLine="540"/>
        <w:jc w:val="both"/>
      </w:pPr>
      <w:r>
        <w:rPr>
          <w:sz w:val="20"/>
        </w:rPr>
        <w:t xml:space="preserve">- текст Административного регламента;</w:t>
      </w:r>
    </w:p>
    <w:p>
      <w:pPr>
        <w:pStyle w:val="0"/>
        <w:spacing w:before="200" w:line-rule="auto"/>
        <w:ind w:firstLine="540"/>
        <w:jc w:val="both"/>
      </w:pPr>
      <w:r>
        <w:rPr>
          <w:sz w:val="20"/>
        </w:rPr>
        <w:t xml:space="preserve">- отдельные положения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порядок обжалования решений, действий (бездействия) должностного лица при предоставлении государственной услуги.</w:t>
      </w:r>
    </w:p>
    <w:p>
      <w:pPr>
        <w:pStyle w:val="0"/>
        <w:spacing w:before="200" w:line-rule="auto"/>
        <w:ind w:firstLine="540"/>
        <w:jc w:val="both"/>
      </w:pPr>
      <w:r>
        <w:rPr>
          <w:sz w:val="20"/>
        </w:rPr>
        <w:t xml:space="preserve">При изменении информации о предоставлении государственной услуги осуществляется ее обновление.</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 осуществляет министерство.</w:t>
      </w:r>
    </w:p>
    <w:p>
      <w:pPr>
        <w:pStyle w:val="0"/>
        <w:jc w:val="both"/>
      </w:pPr>
      <w:r>
        <w:rPr>
          <w:sz w:val="20"/>
        </w:rPr>
        <w:t xml:space="preserve">(в ред. </w:t>
      </w:r>
      <w:hyperlink w:history="0" r:id="rId37"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Абзац утратил силу. - </w:t>
      </w:r>
      <w:hyperlink w:history="0" r:id="rId38"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w:t>
        </w:r>
      </w:hyperlink>
      <w:r>
        <w:rPr>
          <w:sz w:val="20"/>
        </w:rPr>
        <w:t xml:space="preserve"> Минимущества ВО от 30.01.2024 N 199.</w:t>
      </w:r>
    </w:p>
    <w:p>
      <w:pPr>
        <w:pStyle w:val="0"/>
        <w:spacing w:before="200" w:line-rule="auto"/>
        <w:ind w:firstLine="540"/>
        <w:jc w:val="both"/>
      </w:pPr>
      <w:r>
        <w:rPr>
          <w:sz w:val="20"/>
        </w:rPr>
        <w:t xml:space="preserve">2.2.2. В предоставлении государственной услуги принимают участие:</w:t>
      </w:r>
    </w:p>
    <w:p>
      <w:pPr>
        <w:pStyle w:val="0"/>
        <w:spacing w:before="200" w:line-rule="auto"/>
        <w:ind w:firstLine="540"/>
        <w:jc w:val="both"/>
      </w:pPr>
      <w:r>
        <w:rPr>
          <w:sz w:val="20"/>
        </w:rPr>
        <w:t xml:space="preserve">- Управление Федеральной службы государственной регистрации, кадастра и картографии по Воронежской области в части предоставления сведений и документов, необходимых для принятия решения о возмездном отчуждении из государственной собственности недвижимого имущества, информации для проверки сведений, предоставленных заявителем, а также государственной регистрации договоров купли-продажи недвижимого имущества, арендуемого субъектами малого и среднего предпринимательства;</w:t>
      </w:r>
    </w:p>
    <w:p>
      <w:pPr>
        <w:pStyle w:val="0"/>
        <w:spacing w:before="200" w:line-rule="auto"/>
        <w:ind w:firstLine="540"/>
        <w:jc w:val="both"/>
      </w:pPr>
      <w:r>
        <w:rPr>
          <w:sz w:val="20"/>
        </w:rPr>
        <w:t xml:space="preserve">- казенное учреждение Воронежской области "Фонд государственного имущества" (далее - Учреждение) в части заключения договора купли-продажи недвижимого имущества, арендуемого субъектами малого и среднего предпринимательства;</w:t>
      </w:r>
    </w:p>
    <w:p>
      <w:pPr>
        <w:pStyle w:val="0"/>
        <w:spacing w:before="200" w:line-rule="auto"/>
        <w:ind w:firstLine="540"/>
        <w:jc w:val="both"/>
      </w:pPr>
      <w:r>
        <w:rPr>
          <w:sz w:val="20"/>
        </w:rPr>
        <w:t xml:space="preserve">- Управление Федеральной налоговой службы по Воронежской области в части предоставления сведений из Единого государственного реестра юридических лиц или Единого государственного реестра индивидуальных предпринимателей, являющихся заявителями;</w:t>
      </w:r>
    </w:p>
    <w:p>
      <w:pPr>
        <w:pStyle w:val="0"/>
        <w:jc w:val="both"/>
      </w:pPr>
      <w:r>
        <w:rPr>
          <w:sz w:val="20"/>
        </w:rPr>
        <w:t xml:space="preserve">(в ред. </w:t>
      </w:r>
      <w:hyperlink w:history="0" r:id="rId39"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w:t>
      </w:r>
    </w:p>
    <w:p>
      <w:pPr>
        <w:pStyle w:val="0"/>
        <w:spacing w:before="200" w:line-rule="auto"/>
        <w:ind w:firstLine="540"/>
        <w:jc w:val="both"/>
      </w:pPr>
      <w:r>
        <w:rPr>
          <w:sz w:val="20"/>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части предоставления сведений и документов, необходимых для принятия решения о возмездном отчуждении из государственной собственности недвижимого имущества, информации для проверки сведений, предоставленных заявителем;</w:t>
      </w:r>
    </w:p>
    <w:p>
      <w:pPr>
        <w:pStyle w:val="0"/>
        <w:spacing w:before="200" w:line-rule="auto"/>
        <w:ind w:firstLine="540"/>
        <w:jc w:val="both"/>
      </w:pPr>
      <w:r>
        <w:rPr>
          <w:sz w:val="20"/>
        </w:rPr>
        <w:t xml:space="preserve">- автономное учреждение Воронежской области "Многофункциональный центр предоставления государственных и государственных услуг" в части приема заявлений на предоставление государственной услуги и выдачи результата предоставления государственной услуги.</w:t>
      </w:r>
    </w:p>
    <w:p>
      <w:pPr>
        <w:pStyle w:val="0"/>
        <w:spacing w:before="200" w:line-rule="auto"/>
        <w:ind w:firstLine="540"/>
        <w:jc w:val="both"/>
      </w:pPr>
      <w:r>
        <w:rPr>
          <w:sz w:val="20"/>
        </w:rPr>
        <w:t xml:space="preserve">Информация о местонахождении, контактных телефонах, информационных сайтах, графике работы органов, с которыми министерство осуществляет взаимодействие при предоставлении государственной услуги, приводится в </w:t>
      </w:r>
      <w:hyperlink w:history="0" w:anchor="P619" w:tooltip="Приложение N 2">
        <w:r>
          <w:rPr>
            <w:sz w:val="20"/>
            <w:color w:val="0000ff"/>
          </w:rPr>
          <w:t xml:space="preserve">приложении N 2</w:t>
        </w:r>
      </w:hyperlink>
      <w:r>
        <w:rPr>
          <w:sz w:val="20"/>
        </w:rPr>
        <w:t xml:space="preserve"> к настоящему Административному регламенту.</w:t>
      </w:r>
    </w:p>
    <w:p>
      <w:pPr>
        <w:pStyle w:val="0"/>
        <w:jc w:val="both"/>
      </w:pPr>
      <w:r>
        <w:rPr>
          <w:sz w:val="20"/>
        </w:rPr>
        <w:t xml:space="preserve">(в ред. </w:t>
      </w:r>
      <w:hyperlink w:history="0" r:id="rId40"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2.2.3.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w:history="0" r:id="rId41"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42"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jc w:val="both"/>
      </w:pPr>
      <w:r>
        <w:rPr>
          <w:sz w:val="20"/>
        </w:rPr>
      </w:r>
    </w:p>
    <w:p>
      <w:pPr>
        <w:pStyle w:val="2"/>
        <w:outlineLvl w:val="2"/>
        <w:jc w:val="center"/>
      </w:pPr>
      <w:r>
        <w:rPr>
          <w:sz w:val="20"/>
        </w:rPr>
        <w:t xml:space="preserve">2.3. Результат предоставления государственной услуги</w:t>
      </w:r>
    </w:p>
    <w:p>
      <w:pPr>
        <w:pStyle w:val="0"/>
        <w:jc w:val="both"/>
      </w:pPr>
      <w:r>
        <w:rPr>
          <w:sz w:val="20"/>
        </w:rPr>
      </w:r>
    </w:p>
    <w:p>
      <w:pPr>
        <w:pStyle w:val="0"/>
        <w:ind w:firstLine="540"/>
        <w:jc w:val="both"/>
      </w:pPr>
      <w:r>
        <w:rPr>
          <w:sz w:val="20"/>
        </w:rPr>
        <w:t xml:space="preserve">2.3.1. Конечным результатом предоставления государственной услуги является:</w:t>
      </w:r>
    </w:p>
    <w:p>
      <w:pPr>
        <w:pStyle w:val="0"/>
        <w:spacing w:before="200" w:line-rule="auto"/>
        <w:ind w:firstLine="540"/>
        <w:jc w:val="both"/>
      </w:pPr>
      <w:r>
        <w:rPr>
          <w:sz w:val="20"/>
        </w:rPr>
        <w:t xml:space="preserve">- принятие решения об отчуждении арендуемого недвижимого государственного имущества в порядке реализации преимущественного права;</w:t>
      </w:r>
    </w:p>
    <w:p>
      <w:pPr>
        <w:pStyle w:val="0"/>
        <w:spacing w:before="200" w:line-rule="auto"/>
        <w:ind w:firstLine="540"/>
        <w:jc w:val="both"/>
      </w:pPr>
      <w:r>
        <w:rPr>
          <w:sz w:val="20"/>
        </w:rPr>
        <w:t xml:space="preserve">- принятие решения об отказе в предоставлении государственной услуги.</w:t>
      </w:r>
    </w:p>
    <w:p>
      <w:pPr>
        <w:pStyle w:val="0"/>
        <w:spacing w:before="200" w:line-rule="auto"/>
        <w:ind w:firstLine="540"/>
        <w:jc w:val="both"/>
      </w:pPr>
      <w:r>
        <w:rPr>
          <w:sz w:val="20"/>
        </w:rPr>
        <w:t xml:space="preserve">2.3.2. Процедура предоставления государственной услуги завершается путем направления (выдачи) заявителю:</w:t>
      </w:r>
    </w:p>
    <w:p>
      <w:pPr>
        <w:pStyle w:val="0"/>
        <w:spacing w:before="200" w:line-rule="auto"/>
        <w:ind w:firstLine="540"/>
        <w:jc w:val="both"/>
      </w:pPr>
      <w:r>
        <w:rPr>
          <w:sz w:val="20"/>
        </w:rPr>
        <w:t xml:space="preserve">- проекта договора купли-продажи арендуемого имущества;</w:t>
      </w:r>
    </w:p>
    <w:p>
      <w:pPr>
        <w:pStyle w:val="0"/>
        <w:spacing w:before="200" w:line-rule="auto"/>
        <w:ind w:firstLine="540"/>
        <w:jc w:val="both"/>
      </w:pPr>
      <w:r>
        <w:rPr>
          <w:sz w:val="20"/>
        </w:rPr>
        <w:t xml:space="preserve">- уведомления об отказе в заключении договора купли-продажи с указанием причин отказа в приобретении арендуемого имущества.</w:t>
      </w:r>
    </w:p>
    <w:p>
      <w:pPr>
        <w:pStyle w:val="0"/>
        <w:jc w:val="both"/>
      </w:pPr>
      <w:r>
        <w:rPr>
          <w:sz w:val="20"/>
        </w:rPr>
      </w:r>
    </w:p>
    <w:p>
      <w:pPr>
        <w:pStyle w:val="2"/>
        <w:outlineLvl w:val="2"/>
        <w:jc w:val="center"/>
      </w:pPr>
      <w:r>
        <w:rPr>
          <w:sz w:val="20"/>
        </w:rPr>
        <w:t xml:space="preserve">2.4. Срок предоставления государственной услуги</w:t>
      </w:r>
    </w:p>
    <w:p>
      <w:pPr>
        <w:pStyle w:val="0"/>
        <w:jc w:val="both"/>
      </w:pPr>
      <w:r>
        <w:rPr>
          <w:sz w:val="20"/>
        </w:rPr>
      </w:r>
    </w:p>
    <w:p>
      <w:pPr>
        <w:pStyle w:val="0"/>
        <w:ind w:firstLine="540"/>
        <w:jc w:val="both"/>
      </w:pPr>
      <w:r>
        <w:rPr>
          <w:sz w:val="20"/>
        </w:rPr>
        <w:t xml:space="preserve">Общий срок предоставления государственной услуги не должен превышать 84 календарных дня со дня поступления в министерство заявления о реализации преимущественного права на приобретение арендуемого недвижимого имущества, находящегося в областной собственности (далее - заявление), с приложением документов, предусмотренных настоящим Административным регламентом.</w:t>
      </w:r>
    </w:p>
    <w:p>
      <w:pPr>
        <w:pStyle w:val="0"/>
        <w:jc w:val="both"/>
      </w:pPr>
      <w:r>
        <w:rPr>
          <w:sz w:val="20"/>
        </w:rPr>
        <w:t xml:space="preserve">(в ред. </w:t>
      </w:r>
      <w:hyperlink w:history="0" r:id="rId43"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В случае если результатом предоставления государственной услуги является отказ в предоставлении государственной услуги с указанием причин отказа в приобретении арендуемого имущества, срок предоставления государственной услуги не должен превышать 30 календарных дней.</w:t>
      </w:r>
    </w:p>
    <w:p>
      <w:pPr>
        <w:pStyle w:val="0"/>
        <w:spacing w:before="200" w:line-rule="auto"/>
        <w:ind w:firstLine="540"/>
        <w:jc w:val="both"/>
      </w:pPr>
      <w:r>
        <w:rPr>
          <w:sz w:val="20"/>
        </w:rPr>
        <w:t xml:space="preserve">Срок исполнения административной процедуры по направлению (выдаче) уведомления о возврате заявления - 2 календарных дня со дня принятия решения об отказе в предоставлении государственной услуги (в пределах 30 календарных дней).</w:t>
      </w:r>
    </w:p>
    <w:p>
      <w:pPr>
        <w:pStyle w:val="0"/>
        <w:spacing w:before="200" w:line-rule="auto"/>
        <w:ind w:firstLine="540"/>
        <w:jc w:val="both"/>
      </w:pPr>
      <w:r>
        <w:rPr>
          <w:sz w:val="20"/>
        </w:rPr>
        <w:t xml:space="preserve">Срок исполнения административной процедуры по приему и регистрации заявления и прилагаемых документов - 3 календарных дня с момента поступления заявления.</w:t>
      </w:r>
    </w:p>
    <w:p>
      <w:pPr>
        <w:pStyle w:val="0"/>
        <w:spacing w:before="200" w:line-rule="auto"/>
        <w:ind w:firstLine="540"/>
        <w:jc w:val="both"/>
      </w:pPr>
      <w:r>
        <w:rPr>
          <w:sz w:val="20"/>
        </w:rPr>
        <w:t xml:space="preserve">При поступлении заявления в электронной или письменной форме в выходные (праздничные) дни его регистрация производится на следующий рабочий день.</w:t>
      </w:r>
    </w:p>
    <w:p>
      <w:pPr>
        <w:pStyle w:val="0"/>
        <w:spacing w:before="200" w:line-rule="auto"/>
        <w:ind w:firstLine="540"/>
        <w:jc w:val="both"/>
      </w:pPr>
      <w:r>
        <w:rPr>
          <w:sz w:val="20"/>
        </w:rPr>
        <w:t xml:space="preserve">Срок исполнения административной процедуры по рассмотрению представленных документов, в том числе по истребованию документов (сведений) в рамках межведомственного информационного взаимодействия - 10 календарных дней.</w:t>
      </w:r>
    </w:p>
    <w:p>
      <w:pPr>
        <w:pStyle w:val="0"/>
        <w:spacing w:before="200" w:line-rule="auto"/>
        <w:ind w:firstLine="540"/>
        <w:jc w:val="both"/>
      </w:pPr>
      <w:r>
        <w:rPr>
          <w:sz w:val="20"/>
        </w:rPr>
        <w:t xml:space="preserve">Срок исполнения административной процедуры по принятию решения о подготовке арендуемого имущества к отчуждению или о возврате заявления - 10 календарных дней.</w:t>
      </w:r>
    </w:p>
    <w:p>
      <w:pPr>
        <w:pStyle w:val="0"/>
        <w:spacing w:before="200" w:line-rule="auto"/>
        <w:ind w:firstLine="540"/>
        <w:jc w:val="both"/>
      </w:pPr>
      <w:r>
        <w:rPr>
          <w:sz w:val="20"/>
        </w:rPr>
        <w:t xml:space="preserve">Срок исполнения административной процедуры по обеспечению заключения договора на проведение оценки рыночной стоимости арендуемого имущества - 23 календарных дня.</w:t>
      </w:r>
    </w:p>
    <w:p>
      <w:pPr>
        <w:pStyle w:val="0"/>
        <w:spacing w:before="200" w:line-rule="auto"/>
        <w:ind w:firstLine="540"/>
        <w:jc w:val="both"/>
      </w:pPr>
      <w:r>
        <w:rPr>
          <w:sz w:val="20"/>
        </w:rPr>
        <w:t xml:space="preserve">Срок исполнения административной процедуры по подготовке отчета об оценке рыночной стоимости арендуемого имущества и его принятию министерством - 14 календарных дней (в пределах 2 месяцев с даты получения заявления).</w:t>
      </w:r>
    </w:p>
    <w:p>
      <w:pPr>
        <w:pStyle w:val="0"/>
        <w:jc w:val="both"/>
      </w:pPr>
      <w:r>
        <w:rPr>
          <w:sz w:val="20"/>
        </w:rPr>
        <w:t xml:space="preserve">(в ред. </w:t>
      </w:r>
      <w:hyperlink w:history="0" r:id="rId44"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Срок исполнения административной процедуры по принятию приказа министерства об условиях приватизации арендуемого имущества - 14 календарных дней с даты принятия отчета о его оценке.</w:t>
      </w:r>
    </w:p>
    <w:p>
      <w:pPr>
        <w:pStyle w:val="0"/>
        <w:jc w:val="both"/>
      </w:pPr>
      <w:r>
        <w:rPr>
          <w:sz w:val="20"/>
        </w:rPr>
        <w:t xml:space="preserve">(в ред. </w:t>
      </w:r>
      <w:hyperlink w:history="0" r:id="rId45"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Срок исполнения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государственной услуги - 10 календарных дней с даты принятия решения об условиях приватизации арендуемого имущества.</w:t>
      </w:r>
    </w:p>
    <w:p>
      <w:pPr>
        <w:pStyle w:val="0"/>
        <w:spacing w:before="200" w:line-rule="auto"/>
        <w:ind w:firstLine="540"/>
        <w:jc w:val="both"/>
      </w:pPr>
      <w:r>
        <w:rPr>
          <w:sz w:val="20"/>
        </w:rPr>
        <w:t xml:space="preserve">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заявления об ошибке в записях.</w:t>
      </w:r>
    </w:p>
    <w:p>
      <w:pPr>
        <w:pStyle w:val="0"/>
        <w:spacing w:before="200" w:line-rule="auto"/>
        <w:ind w:firstLine="540"/>
        <w:jc w:val="both"/>
      </w:pPr>
      <w:r>
        <w:rPr>
          <w:sz w:val="20"/>
        </w:rPr>
        <w:t xml:space="preserve">Абзац исключен. - </w:t>
      </w:r>
      <w:hyperlink w:history="0" r:id="rId46"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19.03.2019 N 613.</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2.5.1. Предоставление государственной услуги "Возмездное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 осуществляется в соответствии с:</w:t>
      </w:r>
    </w:p>
    <w:p>
      <w:pPr>
        <w:pStyle w:val="0"/>
        <w:spacing w:before="200" w:line-rule="auto"/>
        <w:ind w:firstLine="540"/>
        <w:jc w:val="both"/>
      </w:pPr>
      <w:r>
        <w:rPr>
          <w:sz w:val="20"/>
        </w:rPr>
        <w:t xml:space="preserve">-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принятой на всенародном голосовании 12 декабря 1993 года ("Российская газета", 1993, 25 декабря);</w:t>
      </w:r>
    </w:p>
    <w:p>
      <w:pPr>
        <w:pStyle w:val="0"/>
        <w:spacing w:before="200" w:line-rule="auto"/>
        <w:ind w:firstLine="540"/>
        <w:jc w:val="both"/>
      </w:pPr>
      <w:r>
        <w:rPr>
          <w:sz w:val="20"/>
        </w:rPr>
        <w:t xml:space="preserve">- Гражданским </w:t>
      </w:r>
      <w:hyperlink w:history="0" r:id="rId48"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(часть 1) ("Собрание законодательства РФ", 05.12.1994, N 32, ст. 3301; "Российская газета", 08.12.1994, N 238-239), (часть 2) ("Собрание законодательства РФ", 29.01.1996, N 5, ст. 410; "Российская газета", 06.02.1996, N 23, 07.02.1996, N 24, 08.02.1996, N 25, 10.02.1996, N 27);</w:t>
      </w:r>
    </w:p>
    <w:p>
      <w:pPr>
        <w:pStyle w:val="0"/>
        <w:spacing w:before="200" w:line-rule="auto"/>
        <w:ind w:firstLine="540"/>
        <w:jc w:val="both"/>
      </w:pPr>
      <w:r>
        <w:rPr>
          <w:sz w:val="20"/>
        </w:rPr>
        <w:t xml:space="preserve">- Федеральным </w:t>
      </w:r>
      <w:hyperlink w:history="0" r:id="rId4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pPr>
        <w:pStyle w:val="0"/>
        <w:spacing w:before="200" w:line-rule="auto"/>
        <w:ind w:firstLine="540"/>
        <w:jc w:val="both"/>
      </w:pPr>
      <w:r>
        <w:rPr>
          <w:sz w:val="20"/>
        </w:rPr>
        <w:t xml:space="preserve">- Федеральным </w:t>
      </w:r>
      <w:hyperlink w:history="0" r:id="rId50" w:tooltip="Федеральный закон от 21.12.2001 N 178-ФЗ (ред. от 14.02.2024) &quot;О приватизации государственного и муниципального имущества&quot; (с изм. и доп., вступ. в силу с 26.05.2024) {КонсультантПлюс}">
        <w:r>
          <w:rPr>
            <w:sz w:val="20"/>
            <w:color w:val="0000ff"/>
          </w:rPr>
          <w:t xml:space="preserve">законом</w:t>
        </w:r>
      </w:hyperlink>
      <w:r>
        <w:rPr>
          <w:sz w:val="20"/>
        </w:rPr>
        <w:t xml:space="preserve"> от 21.12.2001 N 178-ФЗ "О приватизации государственного и муниципального имущества" ("Российская газета", 26.01.2002, N 16; "Парламентская газета", 26.01.2002, N 19; "Собрание законодательства РФ", 28.01.2002, N 4, ст. 251);</w:t>
      </w:r>
    </w:p>
    <w:p>
      <w:pPr>
        <w:pStyle w:val="0"/>
        <w:spacing w:before="200" w:line-rule="auto"/>
        <w:ind w:firstLine="540"/>
        <w:jc w:val="both"/>
      </w:pPr>
      <w:r>
        <w:rPr>
          <w:sz w:val="20"/>
        </w:rPr>
        <w:t xml:space="preserve">- Федеральным </w:t>
      </w:r>
      <w:hyperlink w:history="0" r:id="rId51"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(ч. 1), ст. 3615);</w:t>
      </w:r>
    </w:p>
    <w:p>
      <w:pPr>
        <w:pStyle w:val="0"/>
        <w:jc w:val="both"/>
      </w:pPr>
      <w:r>
        <w:rPr>
          <w:sz w:val="20"/>
        </w:rPr>
        <w:t xml:space="preserve">(в ред. </w:t>
      </w:r>
      <w:hyperlink w:history="0" r:id="rId52"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w:t>
      </w:r>
    </w:p>
    <w:p>
      <w:pPr>
        <w:pStyle w:val="0"/>
        <w:spacing w:before="200" w:line-rule="auto"/>
        <w:ind w:firstLine="540"/>
        <w:jc w:val="both"/>
      </w:pPr>
      <w:r>
        <w:rPr>
          <w:sz w:val="20"/>
        </w:rPr>
        <w:t xml:space="preserve">- Федеральным </w:t>
      </w:r>
      <w:hyperlink w:history="0" r:id="rId5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("Российская газета", 31.07.2007, N 164; "Парламентская газета", 09.08.2007, N 99-101; "Собрание законодательства РФ", 30.07.2007, N 31, ст. 4006);</w:t>
      </w:r>
    </w:p>
    <w:p>
      <w:pPr>
        <w:pStyle w:val="0"/>
        <w:spacing w:before="200" w:line-rule="auto"/>
        <w:ind w:firstLine="540"/>
        <w:jc w:val="both"/>
      </w:pPr>
      <w:r>
        <w:rPr>
          <w:sz w:val="20"/>
        </w:rPr>
        <w:t xml:space="preserve">- Федеральным </w:t>
      </w:r>
      <w:hyperlink w:history="0" r:id="rId54"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29.07.1998 N 135-ФЗ "Об оценочной деятельности в Российской Федерации" ("Российская газета", 06.08.1998, N 148-149; "Собрание законодательства РФ", 03.08.1998, N 31, ст. 3813);</w:t>
      </w:r>
    </w:p>
    <w:p>
      <w:pPr>
        <w:pStyle w:val="0"/>
        <w:spacing w:before="200" w:line-rule="auto"/>
        <w:ind w:firstLine="540"/>
        <w:jc w:val="both"/>
      </w:pPr>
      <w:r>
        <w:rPr>
          <w:sz w:val="20"/>
        </w:rPr>
        <w:t xml:space="preserve">- Федеральным </w:t>
      </w:r>
      <w:hyperlink w:history="0" r:id="rId55"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от 13.07.2015 N 218-ФЗ "О государственной регистрации недвижимости" ("Собрание законодательства Российской Федерации", 20.07.2015, N 29 (часть I), ст. 4344);</w:t>
      </w:r>
    </w:p>
    <w:p>
      <w:pPr>
        <w:pStyle w:val="0"/>
        <w:jc w:val="both"/>
      </w:pPr>
      <w:r>
        <w:rPr>
          <w:sz w:val="20"/>
        </w:rPr>
        <w:t xml:space="preserve">(в ред. </w:t>
      </w:r>
      <w:hyperlink w:history="0" r:id="rId56"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w:t>
      </w:r>
    </w:p>
    <w:p>
      <w:pPr>
        <w:pStyle w:val="0"/>
        <w:spacing w:before="200" w:line-rule="auto"/>
        <w:ind w:firstLine="540"/>
        <w:jc w:val="both"/>
      </w:pPr>
      <w:r>
        <w:rPr>
          <w:sz w:val="20"/>
        </w:rPr>
        <w:t xml:space="preserve">- Федеральным </w:t>
      </w:r>
      <w:hyperlink w:history="0" r:id="rId5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(Официальный интернет-портал правовой информации </w:t>
      </w:r>
      <w:r>
        <w:rPr>
          <w:sz w:val="20"/>
        </w:rPr>
        <w:t xml:space="preserve">http://www.pravo.gov.ru</w:t>
      </w:r>
      <w:r>
        <w:rPr>
          <w:sz w:val="20"/>
        </w:rPr>
        <w:t xml:space="preserve">, 08.04.2013; "Собрание законодательства РФ", 08.04.2013, N 14, ст. 1652; "Российская газета", 12.04.2013, N 80);</w:t>
      </w:r>
    </w:p>
    <w:p>
      <w:pPr>
        <w:pStyle w:val="0"/>
        <w:spacing w:before="200" w:line-rule="auto"/>
        <w:ind w:firstLine="540"/>
        <w:jc w:val="both"/>
      </w:pPr>
      <w:r>
        <w:rPr>
          <w:sz w:val="20"/>
        </w:rPr>
        <w:t xml:space="preserve">- Федеральным </w:t>
      </w:r>
      <w:hyperlink w:history="0" r:id="rId5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("Парламентская газета", N 17, 08-14.04.2011, "Российская газета", N 75, 08.04.2011, "Собрание законодательства РФ", 11.04.2011, N 15, ст. 2036);</w:t>
      </w:r>
    </w:p>
    <w:p>
      <w:pPr>
        <w:pStyle w:val="0"/>
        <w:spacing w:before="200" w:line-rule="auto"/>
        <w:ind w:firstLine="540"/>
        <w:jc w:val="both"/>
      </w:pPr>
      <w:r>
        <w:rPr>
          <w:sz w:val="20"/>
        </w:rPr>
        <w:t xml:space="preserve">- </w:t>
      </w:r>
      <w:hyperlink w:history="0" r:id="rId59"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принятым Воронежской областной Думой 16 декабря 2022 года (информационная система "Портал Воронежской области в сети Интернет" (</w:t>
      </w:r>
      <w:r>
        <w:rPr>
          <w:sz w:val="20"/>
        </w:rPr>
        <w:t xml:space="preserve">www.govvrn.ru</w:t>
      </w:r>
      <w:r>
        <w:rPr>
          <w:sz w:val="20"/>
        </w:rPr>
        <w:t xml:space="preserve">), 20.12.2022);</w:t>
      </w:r>
    </w:p>
    <w:p>
      <w:pPr>
        <w:pStyle w:val="0"/>
        <w:jc w:val="both"/>
      </w:pPr>
      <w:r>
        <w:rPr>
          <w:sz w:val="20"/>
        </w:rPr>
        <w:t xml:space="preserve">(в ред. </w:t>
      </w:r>
      <w:hyperlink w:history="0" r:id="rId60"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 </w:t>
      </w:r>
      <w:hyperlink w:history="0" r:id="rId61" w:tooltip="Закон Воронежской области от 17.03.1997 N 86-з (ред. от 25.12.2023) &quot;Об управлении государственной собственностью Воронежской области&quot; (принят Воронежской областной Думой 20.02.1997) {КонсультантПлюс}">
        <w:r>
          <w:rPr>
            <w:sz w:val="20"/>
            <w:color w:val="0000ff"/>
          </w:rPr>
          <w:t xml:space="preserve">Законом</w:t>
        </w:r>
      </w:hyperlink>
      <w:r>
        <w:rPr>
          <w:sz w:val="20"/>
        </w:rPr>
        <w:t xml:space="preserve"> Воронежской области от 17.03.1997 N 86-з "Об управлении государственной собственностью Воронежской области" ("Коммуна", 1997, 10 апреля);</w:t>
      </w:r>
    </w:p>
    <w:p>
      <w:pPr>
        <w:pStyle w:val="0"/>
        <w:spacing w:before="200" w:line-rule="auto"/>
        <w:ind w:firstLine="540"/>
        <w:jc w:val="both"/>
      </w:pPr>
      <w:r>
        <w:rPr>
          <w:sz w:val="20"/>
        </w:rPr>
        <w:t xml:space="preserve">- абзац утратил силу. - </w:t>
      </w:r>
      <w:hyperlink w:history="0" r:id="rId62"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w:t>
        </w:r>
      </w:hyperlink>
      <w:r>
        <w:rPr>
          <w:sz w:val="20"/>
        </w:rPr>
        <w:t xml:space="preserve"> Минимущества ВО от 30.01.2024 N 199;</w:t>
      </w:r>
    </w:p>
    <w:p>
      <w:pPr>
        <w:pStyle w:val="0"/>
        <w:spacing w:before="200" w:line-rule="auto"/>
        <w:ind w:firstLine="540"/>
        <w:jc w:val="both"/>
      </w:pPr>
      <w:r>
        <w:rPr>
          <w:sz w:val="20"/>
        </w:rPr>
        <w:t xml:space="preserve">- </w:t>
      </w:r>
      <w:hyperlink w:history="0" r:id="rId63"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2009, 14 мая);</w:t>
      </w:r>
    </w:p>
    <w:p>
      <w:pPr>
        <w:pStyle w:val="0"/>
        <w:jc w:val="both"/>
      </w:pPr>
      <w:r>
        <w:rPr>
          <w:sz w:val="20"/>
        </w:rPr>
        <w:t xml:space="preserve">(в ред. </w:t>
      </w:r>
      <w:hyperlink w:history="0" r:id="rId64"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 иными правовыми актами Российской Федерации и Воронежской области, регламентирующими правоотношения в сфере предоставления государственной услуги.</w:t>
      </w:r>
    </w:p>
    <w:p>
      <w:pPr>
        <w:pStyle w:val="0"/>
        <w:spacing w:before="200" w:line-rule="auto"/>
        <w:ind w:firstLine="540"/>
        <w:jc w:val="both"/>
      </w:pPr>
      <w:r>
        <w:rPr>
          <w:sz w:val="20"/>
        </w:rPr>
        <w:t xml:space="preserve">Перечень нормативных правовых актов размещается на сайте министерства, МФЦ, на едином портале государственных и муниципальных услуг (функций) и портале Воронежской области.</w:t>
      </w:r>
    </w:p>
    <w:p>
      <w:pPr>
        <w:pStyle w:val="0"/>
        <w:jc w:val="both"/>
      </w:pPr>
      <w:r>
        <w:rPr>
          <w:sz w:val="20"/>
        </w:rPr>
        <w:t xml:space="preserve">(абзац введен </w:t>
      </w:r>
      <w:hyperlink w:history="0" r:id="rId65"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приказом</w:t>
        </w:r>
      </w:hyperlink>
      <w:r>
        <w:rPr>
          <w:sz w:val="20"/>
        </w:rPr>
        <w:t xml:space="preserve"> Минимущества ВО от 30.01.2024 N 199)</w:t>
      </w:r>
    </w:p>
    <w:p>
      <w:pPr>
        <w:pStyle w:val="0"/>
        <w:jc w:val="both"/>
      </w:pPr>
      <w:r>
        <w:rPr>
          <w:sz w:val="20"/>
        </w:rPr>
      </w:r>
    </w:p>
    <w:bookmarkStart w:id="181" w:name="P181"/>
    <w:bookmarkEnd w:id="181"/>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государственной услуги</w:t>
      </w:r>
    </w:p>
    <w:p>
      <w:pPr>
        <w:pStyle w:val="0"/>
        <w:jc w:val="both"/>
      </w:pPr>
      <w:r>
        <w:rPr>
          <w:sz w:val="20"/>
        </w:rPr>
      </w:r>
    </w:p>
    <w:bookmarkStart w:id="185" w:name="P185"/>
    <w:bookmarkEnd w:id="185"/>
    <w:p>
      <w:pPr>
        <w:pStyle w:val="0"/>
        <w:ind w:firstLine="540"/>
        <w:jc w:val="both"/>
      </w:pPr>
      <w:r>
        <w:rPr>
          <w:sz w:val="20"/>
        </w:rPr>
        <w:t xml:space="preserve">2.6.1.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pPr>
        <w:pStyle w:val="0"/>
        <w:spacing w:before="200" w:line-rule="auto"/>
        <w:ind w:firstLine="540"/>
        <w:jc w:val="both"/>
      </w:pPr>
      <w:r>
        <w:rPr>
          <w:sz w:val="20"/>
        </w:rPr>
        <w:t xml:space="preserve">1) </w:t>
      </w:r>
      <w:hyperlink w:history="0" w:anchor="P702" w:tooltip="                                 Заявление">
        <w:r>
          <w:rPr>
            <w:sz w:val="20"/>
            <w:color w:val="0000ff"/>
          </w:rPr>
          <w:t xml:space="preserve">заявление</w:t>
        </w:r>
      </w:hyperlink>
      <w:r>
        <w:rPr>
          <w:sz w:val="20"/>
        </w:rPr>
        <w:t xml:space="preserve"> по форме, приведенной в приложении N 3 к настоящему Административному регламенту;</w:t>
      </w:r>
    </w:p>
    <w:bookmarkStart w:id="187" w:name="P187"/>
    <w:bookmarkEnd w:id="187"/>
    <w:p>
      <w:pPr>
        <w:pStyle w:val="0"/>
        <w:spacing w:before="200" w:line-rule="auto"/>
        <w:ind w:firstLine="540"/>
        <w:jc w:val="both"/>
      </w:pPr>
      <w:r>
        <w:rPr>
          <w:sz w:val="20"/>
        </w:rPr>
        <w:t xml:space="preserve">2) копия документа, удостоверяющего личность заявителя;</w:t>
      </w:r>
    </w:p>
    <w:p>
      <w:pPr>
        <w:pStyle w:val="0"/>
        <w:spacing w:before="200" w:line-rule="auto"/>
        <w:ind w:firstLine="540"/>
        <w:jc w:val="both"/>
      </w:pPr>
      <w:r>
        <w:rPr>
          <w:sz w:val="20"/>
        </w:rPr>
        <w:t xml:space="preserve">3) документ, подтверждающий полномочия лица на осуществление действий от имени заявителя;</w:t>
      </w:r>
    </w:p>
    <w:bookmarkStart w:id="189" w:name="P189"/>
    <w:bookmarkEnd w:id="189"/>
    <w:p>
      <w:pPr>
        <w:pStyle w:val="0"/>
        <w:spacing w:before="200" w:line-rule="auto"/>
        <w:ind w:firstLine="540"/>
        <w:jc w:val="both"/>
      </w:pPr>
      <w:r>
        <w:rPr>
          <w:sz w:val="20"/>
        </w:rPr>
        <w:t xml:space="preserve">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имущества является крупной сделкой.</w:t>
      </w:r>
    </w:p>
    <w:p>
      <w:pPr>
        <w:pStyle w:val="0"/>
        <w:spacing w:before="200" w:line-rule="auto"/>
        <w:ind w:firstLine="540"/>
        <w:jc w:val="both"/>
      </w:pPr>
      <w:r>
        <w:rPr>
          <w:sz w:val="20"/>
        </w:rPr>
        <w:t xml:space="preserve">Заявление на бумажном носителе представляется:</w:t>
      </w:r>
    </w:p>
    <w:p>
      <w:pPr>
        <w:pStyle w:val="0"/>
        <w:spacing w:before="200" w:line-rule="auto"/>
        <w:ind w:firstLine="540"/>
        <w:jc w:val="both"/>
      </w:pPr>
      <w:r>
        <w:rPr>
          <w:sz w:val="20"/>
        </w:rPr>
        <w:t xml:space="preserve">- посредством почтового отправления;</w:t>
      </w:r>
    </w:p>
    <w:p>
      <w:pPr>
        <w:pStyle w:val="0"/>
        <w:spacing w:before="200" w:line-rule="auto"/>
        <w:ind w:firstLine="540"/>
        <w:jc w:val="both"/>
      </w:pPr>
      <w:r>
        <w:rPr>
          <w:sz w:val="20"/>
        </w:rPr>
        <w:t xml:space="preserve">- при личном обращении заявителя либо его уполномоченного представителя в МФЦ.</w:t>
      </w:r>
    </w:p>
    <w:p>
      <w:pPr>
        <w:pStyle w:val="0"/>
        <w:jc w:val="both"/>
      </w:pPr>
      <w:r>
        <w:rPr>
          <w:sz w:val="20"/>
        </w:rPr>
        <w:t xml:space="preserve">(в ред. </w:t>
      </w:r>
      <w:hyperlink w:history="0" r:id="rId66"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Документы, перечисленные в </w:t>
      </w:r>
      <w:hyperlink w:history="0" w:anchor="P187" w:tooltip="2) копия документа, удостоверяющего личность заявителя;">
        <w:r>
          <w:rPr>
            <w:sz w:val="20"/>
            <w:color w:val="0000ff"/>
          </w:rPr>
          <w:t xml:space="preserve">подпунктах 2</w:t>
        </w:r>
      </w:hyperlink>
      <w:r>
        <w:rPr>
          <w:sz w:val="20"/>
        </w:rPr>
        <w:t xml:space="preserve"> - </w:t>
      </w:r>
      <w:hyperlink w:history="0" w:anchor="P189" w:tooltip="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имущества является крупной сделкой.">
        <w:r>
          <w:rPr>
            <w:sz w:val="20"/>
            <w:color w:val="0000ff"/>
          </w:rPr>
          <w:t xml:space="preserve">4</w:t>
        </w:r>
      </w:hyperlink>
      <w:r>
        <w:rPr>
          <w:sz w:val="20"/>
        </w:rPr>
        <w:t xml:space="preserve"> представляются с предъявлением оригинала в случае, если копия документа не заверена в установленном порядке.</w:t>
      </w:r>
    </w:p>
    <w:p>
      <w:pPr>
        <w:pStyle w:val="0"/>
        <w:spacing w:before="200" w:line-rule="auto"/>
        <w:ind w:firstLine="540"/>
        <w:jc w:val="both"/>
      </w:pPr>
      <w:r>
        <w:rPr>
          <w:sz w:val="20"/>
        </w:rPr>
        <w:t xml:space="preserve">Заявление в форме электронного документа представляется по выбору заявителя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посредством электронной почты.</w:t>
      </w:r>
    </w:p>
    <w:p>
      <w:pPr>
        <w:pStyle w:val="0"/>
        <w:jc w:val="both"/>
      </w:pPr>
      <w:r>
        <w:rPr>
          <w:sz w:val="20"/>
        </w:rPr>
        <w:t xml:space="preserve">(в ред. </w:t>
      </w:r>
      <w:hyperlink w:history="0" r:id="rId67"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w:t>
      </w:r>
    </w:p>
    <w:p>
      <w:pPr>
        <w:pStyle w:val="0"/>
        <w:spacing w:before="200" w:line-rule="auto"/>
        <w:ind w:firstLine="540"/>
        <w:jc w:val="both"/>
      </w:pPr>
      <w:r>
        <w:rPr>
          <w:sz w:val="20"/>
        </w:rPr>
        <w:t xml:space="preserve">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в виде электронных образов таких документов.</w:t>
      </w:r>
    </w:p>
    <w:p>
      <w:pPr>
        <w:pStyle w:val="0"/>
        <w:spacing w:before="200" w:line-rule="auto"/>
        <w:ind w:firstLine="540"/>
        <w:jc w:val="both"/>
      </w:pPr>
      <w:r>
        <w:rPr>
          <w:sz w:val="20"/>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0"/>
        <w:spacing w:before="200" w:line-rule="auto"/>
        <w:ind w:firstLine="540"/>
        <w:jc w:val="both"/>
      </w:pPr>
      <w:r>
        <w:rPr>
          <w:sz w:val="20"/>
        </w:rPr>
        <w:t xml:space="preserve">- выписка из Единого государственного реестра юридических лиц (при подаче заявления юридическим лицом), выписка из Единого государственного реестра индивидуальных предпринимателей (при подаче заявления индивидуальным предпринимателем).</w:t>
      </w:r>
    </w:p>
    <w:p>
      <w:pPr>
        <w:pStyle w:val="0"/>
        <w:spacing w:before="200" w:line-rule="auto"/>
        <w:ind w:firstLine="540"/>
        <w:jc w:val="both"/>
      </w:pPr>
      <w:r>
        <w:rPr>
          <w:sz w:val="20"/>
        </w:rPr>
        <w:t xml:space="preserve">Для предоставления государственной услуги министерство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pPr>
        <w:pStyle w:val="0"/>
        <w:jc w:val="both"/>
      </w:pPr>
      <w:r>
        <w:rPr>
          <w:sz w:val="20"/>
        </w:rPr>
        <w:t xml:space="preserve">(в ред. </w:t>
      </w:r>
      <w:hyperlink w:history="0" r:id="rId68"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 выписка из Единого государственного реестра недвижимости на выкупаемое недвижимое имущество.</w:t>
      </w:r>
    </w:p>
    <w:p>
      <w:pPr>
        <w:pStyle w:val="0"/>
        <w:spacing w:before="200" w:line-rule="auto"/>
        <w:ind w:firstLine="540"/>
        <w:jc w:val="both"/>
      </w:pPr>
      <w:r>
        <w:rPr>
          <w:sz w:val="20"/>
        </w:rPr>
        <w:t xml:space="preserve">Для предоставления государственной услуги министерство в рамках межведомственного информационного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pPr>
        <w:pStyle w:val="0"/>
        <w:jc w:val="both"/>
      </w:pPr>
      <w:r>
        <w:rPr>
          <w:sz w:val="20"/>
        </w:rPr>
        <w:t xml:space="preserve">(в ред. </w:t>
      </w:r>
      <w:hyperlink w:history="0" r:id="rId69"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 копия договора аренды государственного имущества и дополнительные соглашения к нему (при их наличии);</w:t>
      </w:r>
    </w:p>
    <w:p>
      <w:pPr>
        <w:pStyle w:val="0"/>
        <w:spacing w:before="200" w:line-rule="auto"/>
        <w:ind w:firstLine="540"/>
        <w:jc w:val="both"/>
      </w:pPr>
      <w:r>
        <w:rPr>
          <w:sz w:val="20"/>
        </w:rPr>
        <w:t xml:space="preserve">- справка об отсутствии (наличии) задолженности по арендной плате по договору аренды государственного имущества.</w:t>
      </w:r>
    </w:p>
    <w:p>
      <w:pPr>
        <w:pStyle w:val="0"/>
        <w:spacing w:before="200" w:line-rule="auto"/>
        <w:ind w:firstLine="540"/>
        <w:jc w:val="both"/>
      </w:pPr>
      <w:r>
        <w:rPr>
          <w:sz w:val="20"/>
        </w:rPr>
        <w:t xml:space="preserve">Данные документы находятся в распоряжении министерства.</w:t>
      </w:r>
    </w:p>
    <w:p>
      <w:pPr>
        <w:pStyle w:val="0"/>
        <w:jc w:val="both"/>
      </w:pPr>
      <w:r>
        <w:rPr>
          <w:sz w:val="20"/>
        </w:rPr>
        <w:t xml:space="preserve">(в ред. </w:t>
      </w:r>
      <w:hyperlink w:history="0" r:id="rId70"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государственной услуги.</w:t>
      </w:r>
    </w:p>
    <w:p>
      <w:pPr>
        <w:pStyle w:val="0"/>
        <w:spacing w:before="200" w:line-rule="auto"/>
        <w:ind w:firstLine="540"/>
        <w:jc w:val="both"/>
      </w:pPr>
      <w:r>
        <w:rPr>
          <w:sz w:val="20"/>
        </w:rPr>
        <w:t xml:space="preserve">2.6.3. Для получения государственной услуги заявитель может предоставить заявление и документы в министерство через МФЦ лично, направить почтовым отправлением, направить в электронной форме по электронной почте или с использованием информационной системы "Портал Воронежской области в сети Интернет" либо информационной системы "Единый портал государственных и муниципальных услуг (функций)".</w:t>
      </w:r>
    </w:p>
    <w:p>
      <w:pPr>
        <w:pStyle w:val="0"/>
        <w:jc w:val="both"/>
      </w:pPr>
      <w:r>
        <w:rPr>
          <w:sz w:val="20"/>
        </w:rPr>
        <w:t xml:space="preserve">(в ред. </w:t>
      </w:r>
      <w:hyperlink w:history="0" r:id="rId71"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 </w:t>
      </w:r>
      <w:hyperlink w:history="0" r:id="rId72"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bookmarkStart w:id="212" w:name="P212"/>
    <w:bookmarkEnd w:id="212"/>
    <w:p>
      <w:pPr>
        <w:pStyle w:val="0"/>
        <w:spacing w:before="200" w:line-rule="auto"/>
        <w:ind w:firstLine="540"/>
        <w:jc w:val="both"/>
      </w:pPr>
      <w:r>
        <w:rPr>
          <w:sz w:val="20"/>
        </w:rPr>
        <w:t xml:space="preserve">2.6.4. Требования, учитывающие особенности организации предоставления государственной услуги в электронной форме.</w:t>
      </w:r>
    </w:p>
    <w:p>
      <w:pPr>
        <w:pStyle w:val="0"/>
        <w:spacing w:before="200" w:line-rule="auto"/>
        <w:ind w:firstLine="540"/>
        <w:jc w:val="both"/>
      </w:pPr>
      <w:r>
        <w:rPr>
          <w:sz w:val="20"/>
        </w:rPr>
        <w:t xml:space="preserve">Заявления и документы, необходимые для получения государственной услуги, представляемые в форме электронных документов:</w:t>
      </w:r>
    </w:p>
    <w:p>
      <w:pPr>
        <w:pStyle w:val="0"/>
        <w:spacing w:before="200" w:line-rule="auto"/>
        <w:ind w:firstLine="540"/>
        <w:jc w:val="both"/>
      </w:pPr>
      <w:r>
        <w:rPr>
          <w:sz w:val="20"/>
        </w:rPr>
        <w:t xml:space="preserve">2.6.4.1. Подписываются в соответствии с требованиями Федерального </w:t>
      </w:r>
      <w:hyperlink w:history="0" r:id="rId73"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06.04.2011 N 63-ФЗ "Об электронной подписи", Федерального </w:t>
      </w:r>
      <w:hyperlink w:history="0" r:id="rId7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"Об организации предоставления государственных и муниципальных услуг".</w:t>
      </w:r>
    </w:p>
    <w:p>
      <w:pPr>
        <w:pStyle w:val="0"/>
        <w:spacing w:before="200" w:line-rule="auto"/>
        <w:ind w:firstLine="540"/>
        <w:jc w:val="both"/>
      </w:pPr>
      <w:r>
        <w:rPr>
          <w:sz w:val="20"/>
        </w:rPr>
        <w:t xml:space="preserve">2.6.4.2. Представляются в министерство с использованием электронных носителей и (или) информационно-телекоммуникационных сетей общего пользования, включая сеть Интернет:</w:t>
      </w:r>
    </w:p>
    <w:p>
      <w:pPr>
        <w:pStyle w:val="0"/>
        <w:jc w:val="both"/>
      </w:pPr>
      <w:r>
        <w:rPr>
          <w:sz w:val="20"/>
        </w:rPr>
        <w:t xml:space="preserve">(в ред. </w:t>
      </w:r>
      <w:hyperlink w:history="0" r:id="rId75"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 абзац утратил силу. - </w:t>
      </w:r>
      <w:hyperlink w:history="0" r:id="rId76"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w:t>
        </w:r>
      </w:hyperlink>
      <w:r>
        <w:rPr>
          <w:sz w:val="20"/>
        </w:rPr>
        <w:t xml:space="preserve"> Минимущества ВО от 30.01.2024 N 199;</w:t>
      </w:r>
    </w:p>
    <w:p>
      <w:pPr>
        <w:pStyle w:val="0"/>
        <w:spacing w:before="200" w:line-rule="auto"/>
        <w:ind w:firstLine="540"/>
        <w:jc w:val="both"/>
      </w:pPr>
      <w:r>
        <w:rPr>
          <w:sz w:val="20"/>
        </w:rPr>
        <w:t xml:space="preserve">- лично или через уполномоченного представителя при посещении МФЦ и его филиалов;</w:t>
      </w:r>
    </w:p>
    <w:p>
      <w:pPr>
        <w:pStyle w:val="0"/>
        <w:spacing w:before="200" w:line-rule="auto"/>
        <w:ind w:firstLine="540"/>
        <w:jc w:val="both"/>
      </w:pPr>
      <w:r>
        <w:rPr>
          <w:sz w:val="20"/>
        </w:rPr>
        <w:t xml:space="preserve">-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pPr>
        <w:pStyle w:val="0"/>
        <w:spacing w:before="200" w:line-rule="auto"/>
        <w:ind w:firstLine="540"/>
        <w:jc w:val="both"/>
      </w:pPr>
      <w:r>
        <w:rPr>
          <w:sz w:val="20"/>
        </w:rPr>
        <w:t xml:space="preserve">- посредством информационной системы "Портал Воронежской области в сети Интернет" (без использования электронных носителей);</w:t>
      </w:r>
    </w:p>
    <w:p>
      <w:pPr>
        <w:pStyle w:val="0"/>
        <w:jc w:val="both"/>
      </w:pPr>
      <w:r>
        <w:rPr>
          <w:sz w:val="20"/>
        </w:rPr>
        <w:t xml:space="preserve">(в ред. </w:t>
      </w:r>
      <w:hyperlink w:history="0" r:id="rId77"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w:t>
      </w:r>
    </w:p>
    <w:p>
      <w:pPr>
        <w:pStyle w:val="0"/>
        <w:spacing w:before="200" w:line-rule="auto"/>
        <w:ind w:firstLine="540"/>
        <w:jc w:val="both"/>
      </w:pPr>
      <w:r>
        <w:rPr>
          <w:sz w:val="20"/>
        </w:rPr>
        <w:t xml:space="preserve">- иным способом, позволяющим передать в электронном виде заявление и иные документы.</w:t>
      </w:r>
    </w:p>
    <w:p>
      <w:pPr>
        <w:pStyle w:val="0"/>
        <w:spacing w:before="200" w:line-rule="auto"/>
        <w:ind w:firstLine="540"/>
        <w:jc w:val="both"/>
      </w:pPr>
      <w:r>
        <w:rPr>
          <w:sz w:val="20"/>
        </w:rPr>
        <w:t xml:space="preserve">Лица, имеющие право на получение государственной услуги, их уполномоченные представители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
    <w:p>
      <w:pPr>
        <w:pStyle w:val="0"/>
        <w:spacing w:before="200" w:line-rule="auto"/>
        <w:ind w:firstLine="540"/>
        <w:jc w:val="both"/>
      </w:pPr>
      <w:r>
        <w:rPr>
          <w:sz w:val="20"/>
        </w:rPr>
        <w:t xml:space="preserve">Представление заявления и документов (сведений), необходимых для предоставления государственной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государственной услуги.</w:t>
      </w:r>
    </w:p>
    <w:p>
      <w:pPr>
        <w:pStyle w:val="0"/>
        <w:spacing w:before="200" w:line-rule="auto"/>
        <w:ind w:firstLine="540"/>
        <w:jc w:val="both"/>
      </w:pPr>
      <w:r>
        <w:rPr>
          <w:sz w:val="20"/>
        </w:rPr>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w:t>
      </w:r>
      <w:hyperlink w:history="0" r:id="rId78"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pPr>
        <w:pStyle w:val="0"/>
        <w:spacing w:before="200" w:line-rule="auto"/>
        <w:ind w:firstLine="540"/>
        <w:jc w:val="both"/>
      </w:pPr>
      <w:r>
        <w:rPr>
          <w:sz w:val="20"/>
        </w:rPr>
        <w:t xml:space="preserve">2.6.5. Запрещается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7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(абзац введен </w:t>
      </w:r>
      <w:hyperlink w:history="0" r:id="rId80"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приказом</w:t>
        </w:r>
      </w:hyperlink>
      <w:r>
        <w:rPr>
          <w:sz w:val="20"/>
        </w:rPr>
        <w:t xml:space="preserve"> Минимущества ВО от 30.01.2024 N 199)</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8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w:history="0" r:id="rId8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министерство по собственной инициативе;</w:t>
      </w:r>
    </w:p>
    <w:p>
      <w:pPr>
        <w:pStyle w:val="0"/>
        <w:jc w:val="both"/>
      </w:pPr>
      <w:r>
        <w:rPr>
          <w:sz w:val="20"/>
        </w:rPr>
        <w:t xml:space="preserve">(в ред. </w:t>
      </w:r>
      <w:hyperlink w:history="0" r:id="rId83"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8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МФЦ, работника организации, предусмотренной </w:t>
      </w:r>
      <w:hyperlink w:history="0" r:id="rId8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w:history="0" r:id="rId8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jc w:val="both"/>
      </w:pPr>
      <w:r>
        <w:rPr>
          <w:sz w:val="20"/>
        </w:rPr>
        <w:t xml:space="preserve">(в ред. </w:t>
      </w:r>
      <w:hyperlink w:history="0" r:id="rId87"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 </w:t>
      </w:r>
      <w:hyperlink w:history="0" r:id="rId88"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2.6.6.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государственной услуги, отсутствуют.</w:t>
      </w:r>
    </w:p>
    <w:p>
      <w:pPr>
        <w:pStyle w:val="0"/>
        <w:jc w:val="both"/>
      </w:pPr>
      <w:r>
        <w:rPr>
          <w:sz w:val="20"/>
        </w:rPr>
      </w:r>
    </w:p>
    <w:bookmarkStart w:id="242" w:name="P242"/>
    <w:bookmarkEnd w:id="242"/>
    <w:p>
      <w:pPr>
        <w:pStyle w:val="2"/>
        <w:outlineLvl w:val="2"/>
        <w:jc w:val="center"/>
      </w:pPr>
      <w:r>
        <w:rPr>
          <w:sz w:val="20"/>
        </w:rPr>
        <w:t xml:space="preserve">2.7.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Основаниями для отказа в приеме документов являются:</w:t>
      </w:r>
    </w:p>
    <w:p>
      <w:pPr>
        <w:pStyle w:val="0"/>
        <w:spacing w:before="200" w:line-rule="auto"/>
        <w:ind w:firstLine="540"/>
        <w:jc w:val="both"/>
      </w:pPr>
      <w:r>
        <w:rPr>
          <w:sz w:val="20"/>
        </w:rPr>
        <w:t xml:space="preserve">- неполный комплект документов, предусмотренных </w:t>
      </w:r>
      <w:hyperlink w:history="0" w:anchor="P185" w:tooltip="2.6.1.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пунктом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заявление или представленные документы имеют серьезные повреждения, наличие которых не позволяет однозначно истолковать их содержание;</w:t>
      </w:r>
    </w:p>
    <w:p>
      <w:pPr>
        <w:pStyle w:val="0"/>
        <w:spacing w:before="200" w:line-rule="auto"/>
        <w:ind w:firstLine="540"/>
        <w:jc w:val="both"/>
      </w:pPr>
      <w:r>
        <w:rPr>
          <w:sz w:val="20"/>
        </w:rPr>
        <w:t xml:space="preserve">- документы в установленных законодательством случаях надлежаще не удостоверены, не скреплены печатями, не имеют надлежащих подписей определенных законодательством должностных лиц;</w:t>
      </w:r>
    </w:p>
    <w:p>
      <w:pPr>
        <w:pStyle w:val="0"/>
        <w:spacing w:before="200" w:line-rule="auto"/>
        <w:ind w:firstLine="540"/>
        <w:jc w:val="both"/>
      </w:pPr>
      <w:r>
        <w:rPr>
          <w:sz w:val="20"/>
        </w:rPr>
        <w:t xml:space="preserve">- в документах имеются подчистки, приписки, зачеркнутые слова и иные неоговоренные исправления.</w:t>
      </w:r>
    </w:p>
    <w:p>
      <w:pPr>
        <w:pStyle w:val="0"/>
        <w:spacing w:before="200" w:line-rule="auto"/>
        <w:ind w:firstLine="540"/>
        <w:jc w:val="both"/>
      </w:pPr>
      <w:r>
        <w:rPr>
          <w:sz w:val="20"/>
        </w:rPr>
        <w:t xml:space="preserve">Основаниями для отказа в приеме документов, необходимых для предоставления государственной услуги, в электронной форме с использованием Портала являются:</w:t>
      </w:r>
    </w:p>
    <w:p>
      <w:pPr>
        <w:pStyle w:val="0"/>
        <w:spacing w:before="200" w:line-rule="auto"/>
        <w:ind w:firstLine="540"/>
        <w:jc w:val="both"/>
      </w:pPr>
      <w:r>
        <w:rPr>
          <w:sz w:val="20"/>
        </w:rPr>
        <w:t xml:space="preserve">- незаполнение обязательных полей или их заполнение с ошибками;</w:t>
      </w:r>
    </w:p>
    <w:p>
      <w:pPr>
        <w:pStyle w:val="0"/>
        <w:spacing w:before="200" w:line-rule="auto"/>
        <w:ind w:firstLine="540"/>
        <w:jc w:val="both"/>
      </w:pPr>
      <w:r>
        <w:rPr>
          <w:sz w:val="20"/>
        </w:rPr>
        <w:t xml:space="preserve">- наличие противоречивых сведений в электронном заявлении и приложенных к нему документах;</w:t>
      </w:r>
    </w:p>
    <w:p>
      <w:pPr>
        <w:pStyle w:val="0"/>
        <w:spacing w:before="200" w:line-rule="auto"/>
        <w:ind w:firstLine="540"/>
        <w:jc w:val="both"/>
      </w:pPr>
      <w:r>
        <w:rPr>
          <w:sz w:val="20"/>
        </w:rPr>
        <w:t xml:space="preserve">- заявление и документы, поданные в электронной форме, подписаны с использованием электронной подписи, не принадлежащей заявителю;</w:t>
      </w:r>
    </w:p>
    <w:p>
      <w:pPr>
        <w:pStyle w:val="0"/>
        <w:spacing w:before="200" w:line-rule="auto"/>
        <w:ind w:firstLine="540"/>
        <w:jc w:val="both"/>
      </w:pPr>
      <w:r>
        <w:rPr>
          <w:sz w:val="20"/>
        </w:rPr>
        <w:t xml:space="preserve">- несоблюдение заявителем требований, указанных в </w:t>
      </w:r>
      <w:hyperlink w:history="0" w:anchor="P212" w:tooltip="2.6.4. Требования, учитывающие особенности организации предоставления государственной услуги в электронной форме.">
        <w:r>
          <w:rPr>
            <w:sz w:val="20"/>
            <w:color w:val="0000ff"/>
          </w:rPr>
          <w:t xml:space="preserve">пункте 2.6.4</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2.7.1. Основания для приостановления предоставления</w:t>
      </w:r>
    </w:p>
    <w:p>
      <w:pPr>
        <w:pStyle w:val="2"/>
        <w:jc w:val="center"/>
      </w:pPr>
      <w:r>
        <w:rPr>
          <w:sz w:val="20"/>
        </w:rPr>
        <w:t xml:space="preserve">государственной услуги</w:t>
      </w:r>
    </w:p>
    <w:p>
      <w:pPr>
        <w:pStyle w:val="0"/>
        <w:jc w:val="center"/>
      </w:pPr>
      <w:r>
        <w:rPr>
          <w:sz w:val="20"/>
        </w:rPr>
        <w:t xml:space="preserve">(введен </w:t>
      </w:r>
      <w:hyperlink w:history="0" r:id="rId89"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приказом</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19.03.2019 N 613)</w:t>
      </w:r>
    </w:p>
    <w:p>
      <w:pPr>
        <w:pStyle w:val="0"/>
        <w:jc w:val="both"/>
      </w:pPr>
      <w:r>
        <w:rPr>
          <w:sz w:val="20"/>
        </w:rPr>
      </w:r>
    </w:p>
    <w:p>
      <w:pPr>
        <w:pStyle w:val="0"/>
        <w:ind w:firstLine="540"/>
        <w:jc w:val="both"/>
      </w:pPr>
      <w:r>
        <w:rPr>
          <w:sz w:val="20"/>
        </w:rPr>
        <w:t xml:space="preserve">По личному заявлению заявителя предоставление государственной услуги может быть приостановлено.</w:t>
      </w:r>
    </w:p>
    <w:p>
      <w:pPr>
        <w:pStyle w:val="0"/>
        <w:jc w:val="both"/>
      </w:pPr>
      <w:r>
        <w:rPr>
          <w:sz w:val="20"/>
        </w:rPr>
      </w:r>
    </w:p>
    <w:bookmarkStart w:id="264" w:name="P264"/>
    <w:bookmarkEnd w:id="264"/>
    <w:p>
      <w:pPr>
        <w:pStyle w:val="2"/>
        <w:outlineLvl w:val="2"/>
        <w:jc w:val="center"/>
      </w:pPr>
      <w:r>
        <w:rPr>
          <w:sz w:val="20"/>
        </w:rPr>
        <w:t xml:space="preserve">2.8. Исчерпывающий перечень оснований для отказа</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 заявитель не соответствует требованиям, установленным </w:t>
      </w:r>
      <w:hyperlink w:history="0" w:anchor="P72" w:tooltip="1.2.1. Заявителями на предоставление государственной услуги в отношении имущества, не включенного в утвержденный в соответствии с частью 4 статьи 18 Федерального закона от 24.07.2007 N 209-ФЗ &quot;О развитии малого и среднего предпринимательства в Российской Федерации&quot; (далее - Федеральный закон N 209-ФЗ) перечень государственного имущества, предназначенного для передачи во владение и (или) пользование субъектам малого и среднего предпринимательства, могут быть субъекты малого и среднего предпринимательства,...">
        <w:r>
          <w:rPr>
            <w:sz w:val="20"/>
            <w:color w:val="0000ff"/>
          </w:rPr>
          <w:t xml:space="preserve">пунктами 1.2.1</w:t>
        </w:r>
      </w:hyperlink>
      <w:r>
        <w:rPr>
          <w:sz w:val="20"/>
        </w:rPr>
        <w:t xml:space="preserve">, </w:t>
      </w:r>
      <w:hyperlink w:history="0" w:anchor="P76" w:tooltip="1.2.2. Заявителями на предоставление государственной услуги в отношении имущества, включенного в утвержденный в соответствии с частью 4 статьи 18 Федерального закона N 209-ФЗ перечень государственного имущества, предназначенного для передачи во владение и (или) пользование субъектам малого и среднего предпринимательства, могут быть субъекты малого и среднего предпринимательства, соответствующие установленным статьей 3 Федерального закона N 159-ФЗ требованиям, при условии, что:">
        <w:r>
          <w:rPr>
            <w:sz w:val="20"/>
            <w:color w:val="0000ff"/>
          </w:rPr>
          <w:t xml:space="preserve">1.2.2</w:t>
        </w:r>
      </w:hyperlink>
      <w:r>
        <w:rPr>
          <w:sz w:val="20"/>
        </w:rPr>
        <w:t xml:space="preserve"> Административного регламента;</w:t>
      </w:r>
    </w:p>
    <w:p>
      <w:pPr>
        <w:pStyle w:val="0"/>
        <w:spacing w:before="200" w:line-rule="auto"/>
        <w:ind w:firstLine="540"/>
        <w:jc w:val="both"/>
      </w:pPr>
      <w:r>
        <w:rPr>
          <w:sz w:val="20"/>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федеральными законами.</w:t>
      </w:r>
    </w:p>
    <w:p>
      <w:pPr>
        <w:pStyle w:val="0"/>
        <w:jc w:val="both"/>
      </w:pPr>
      <w:r>
        <w:rPr>
          <w:sz w:val="20"/>
        </w:rPr>
      </w:r>
    </w:p>
    <w:p>
      <w:pPr>
        <w:pStyle w:val="2"/>
        <w:outlineLvl w:val="2"/>
        <w:jc w:val="center"/>
      </w:pPr>
      <w:r>
        <w:rPr>
          <w:sz w:val="20"/>
        </w:rPr>
        <w:t xml:space="preserve">2.9. Размер платы, взимаемой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Оказание государственной услуги осуществляется на бесплатной основе.</w:t>
      </w:r>
    </w:p>
    <w:p>
      <w:pPr>
        <w:pStyle w:val="0"/>
        <w:jc w:val="both"/>
      </w:pPr>
      <w:r>
        <w:rPr>
          <w:sz w:val="20"/>
        </w:rPr>
      </w:r>
    </w:p>
    <w:p>
      <w:pPr>
        <w:pStyle w:val="2"/>
        <w:outlineLvl w:val="2"/>
        <w:jc w:val="center"/>
      </w:pPr>
      <w:r>
        <w:rPr>
          <w:sz w:val="20"/>
        </w:rPr>
        <w:t xml:space="preserve">2.10. Максимальный срок ожидания в очереди при подаче</w:t>
      </w:r>
    </w:p>
    <w:p>
      <w:pPr>
        <w:pStyle w:val="2"/>
        <w:jc w:val="center"/>
      </w:pPr>
      <w:r>
        <w:rPr>
          <w:sz w:val="20"/>
        </w:rPr>
        <w:t xml:space="preserve">запроса о предоставлении государственной услуги и</w:t>
      </w:r>
    </w:p>
    <w:p>
      <w:pPr>
        <w:pStyle w:val="2"/>
        <w:jc w:val="center"/>
      </w:pPr>
      <w:r>
        <w:rPr>
          <w:sz w:val="20"/>
        </w:rPr>
        <w:t xml:space="preserve">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Максимальный срок ожидания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2.11. Срок регистрации запроса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2.11.1. Документы на получение результата предоставления государственной услуги от заявителей регистрируются в течение трех календарных дней с момента поступления в отдел контроля, документационного обеспечения и организации работы с обращениями граждан министерства, который направляет их в течение одного рабочего дня с даты регистрации министру.</w:t>
      </w:r>
    </w:p>
    <w:p>
      <w:pPr>
        <w:pStyle w:val="0"/>
        <w:jc w:val="both"/>
      </w:pPr>
      <w:r>
        <w:rPr>
          <w:sz w:val="20"/>
        </w:rPr>
        <w:t xml:space="preserve">(в ред. </w:t>
      </w:r>
      <w:hyperlink w:history="0" r:id="rId90"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2.11.2. Заявления и документы из МФЦ передаются в министерство в сроки, установленные соглашением о взаимодействии, заключаемом в соответствии со </w:t>
      </w:r>
      <w:hyperlink w:history="0" r:id="rId9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статьей 15</w:t>
        </w:r>
      </w:hyperlink>
      <w:r>
        <w:rPr>
          <w:sz w:val="20"/>
        </w:rPr>
        <w:t xml:space="preserve"> Федерального закона от 27.10.2010 N 210-ФЗ "Об организации предоставления государственных и муниципальных услуг". Срок регистрации заявления с момента его поступления из МФЦ в министерство - 1 календарный день.</w:t>
      </w:r>
    </w:p>
    <w:p>
      <w:pPr>
        <w:pStyle w:val="0"/>
        <w:jc w:val="both"/>
      </w:pPr>
      <w:r>
        <w:rPr>
          <w:sz w:val="20"/>
        </w:rPr>
        <w:t xml:space="preserve">(пп. 2.11.2 в ред. </w:t>
      </w:r>
      <w:hyperlink w:history="0" r:id="rId92"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jc w:val="both"/>
      </w:pPr>
      <w:r>
        <w:rPr>
          <w:sz w:val="20"/>
        </w:rPr>
      </w:r>
    </w:p>
    <w:p>
      <w:pPr>
        <w:pStyle w:val="2"/>
        <w:outlineLvl w:val="2"/>
        <w:jc w:val="center"/>
      </w:pPr>
      <w:r>
        <w:rPr>
          <w:sz w:val="20"/>
        </w:rPr>
        <w:t xml:space="preserve">2.12. Требования к помещениям, в которых предоставляется</w:t>
      </w:r>
    </w:p>
    <w:p>
      <w:pPr>
        <w:pStyle w:val="2"/>
        <w:jc w:val="center"/>
      </w:pPr>
      <w:r>
        <w:rPr>
          <w:sz w:val="20"/>
        </w:rPr>
        <w:t xml:space="preserve">государственная услуга</w:t>
      </w:r>
    </w:p>
    <w:p>
      <w:pPr>
        <w:pStyle w:val="0"/>
        <w:jc w:val="both"/>
      </w:pPr>
      <w:r>
        <w:rPr>
          <w:sz w:val="20"/>
        </w:rPr>
      </w:r>
    </w:p>
    <w:p>
      <w:pPr>
        <w:pStyle w:val="0"/>
        <w:ind w:firstLine="540"/>
        <w:jc w:val="both"/>
      </w:pPr>
      <w:r>
        <w:rPr>
          <w:sz w:val="20"/>
        </w:rPr>
        <w:t xml:space="preserve">2.12.1.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pPr>
        <w:pStyle w:val="0"/>
        <w:spacing w:before="200" w:line-rule="auto"/>
        <w:ind w:firstLine="540"/>
        <w:jc w:val="both"/>
      </w:pPr>
      <w:r>
        <w:rPr>
          <w:sz w:val="20"/>
        </w:rPr>
        <w:t xml:space="preserve">Здания должны быть оборудованы отдельным входом для свободного доступа заявителей в помещения.</w:t>
      </w:r>
    </w:p>
    <w:p>
      <w:pPr>
        <w:pStyle w:val="0"/>
        <w:spacing w:before="200" w:line-rule="auto"/>
        <w:ind w:firstLine="540"/>
        <w:jc w:val="both"/>
      </w:pPr>
      <w:r>
        <w:rPr>
          <w:sz w:val="20"/>
        </w:rPr>
        <w:t xml:space="preserve">2.12.2. В местах предоставления государственной услуги предусматривается оборудование парковочных мест, доступных мест общественного пользования (туалетов).</w:t>
      </w:r>
    </w:p>
    <w:p>
      <w:pPr>
        <w:pStyle w:val="0"/>
        <w:jc w:val="both"/>
      </w:pPr>
      <w:r>
        <w:rPr>
          <w:sz w:val="20"/>
        </w:rPr>
        <w:t xml:space="preserve">(пп. 2.12.2 в ред. </w:t>
      </w:r>
      <w:hyperlink w:history="0" r:id="rId93"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2.12.3.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pPr>
        <w:pStyle w:val="0"/>
        <w:spacing w:before="200" w:line-rule="auto"/>
        <w:ind w:firstLine="540"/>
        <w:jc w:val="both"/>
      </w:pPr>
      <w:r>
        <w:rPr>
          <w:sz w:val="20"/>
        </w:rPr>
        <w:t xml:space="preserve">2.12.4. Прием заявителей осуществляется в специально выделенных для этих целей помещениях (присутственных местах).</w:t>
      </w:r>
    </w:p>
    <w:p>
      <w:pPr>
        <w:pStyle w:val="0"/>
        <w:spacing w:before="200" w:line-rule="auto"/>
        <w:ind w:firstLine="540"/>
        <w:jc w:val="both"/>
      </w:pPr>
      <w:r>
        <w:rPr>
          <w:sz w:val="20"/>
        </w:rPr>
        <w:t xml:space="preserve">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pPr>
        <w:pStyle w:val="0"/>
        <w:spacing w:before="200" w:line-rule="auto"/>
        <w:ind w:firstLine="540"/>
        <w:jc w:val="both"/>
      </w:pPr>
      <w:r>
        <w:rPr>
          <w:sz w:val="20"/>
        </w:rPr>
        <w:t xml:space="preserve">Помещения для приема заявителей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Присутственные места оборудуются системой кондиционирования воздуха, противопожарной системой и средствами пожаротушения, системой охраны.</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2.12.5.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pPr>
        <w:pStyle w:val="0"/>
        <w:spacing w:before="200" w:line-rule="auto"/>
        <w:ind w:firstLine="540"/>
        <w:jc w:val="both"/>
      </w:pPr>
      <w:r>
        <w:rPr>
          <w:sz w:val="20"/>
        </w:rPr>
        <w:t xml:space="preserve">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pPr>
        <w:pStyle w:val="0"/>
        <w:spacing w:before="200" w:line-rule="auto"/>
        <w:ind w:firstLine="540"/>
        <w:jc w:val="both"/>
      </w:pPr>
      <w:r>
        <w:rPr>
          <w:sz w:val="20"/>
        </w:rPr>
        <w:t xml:space="preserve">2.12.6.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к отсутствию ожидания в очереди.</w:t>
      </w:r>
    </w:p>
    <w:p>
      <w:pPr>
        <w:pStyle w:val="0"/>
        <w:spacing w:before="200" w:line-rule="auto"/>
        <w:ind w:firstLine="540"/>
        <w:jc w:val="both"/>
      </w:pPr>
      <w:r>
        <w:rPr>
          <w:sz w:val="20"/>
        </w:rPr>
        <w:t xml:space="preserve">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pPr>
        <w:pStyle w:val="0"/>
        <w:spacing w:before="200" w:line-rule="auto"/>
        <w:ind w:firstLine="540"/>
        <w:jc w:val="both"/>
      </w:pPr>
      <w:r>
        <w:rPr>
          <w:sz w:val="20"/>
        </w:rPr>
        <w:t xml:space="preserve">2.12.7.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pPr>
        <w:pStyle w:val="0"/>
        <w:spacing w:before="200" w:line-rule="auto"/>
        <w:ind w:firstLine="540"/>
        <w:jc w:val="both"/>
      </w:pPr>
      <w:r>
        <w:rPr>
          <w:sz w:val="20"/>
        </w:rPr>
        <w:t xml:space="preserve">При организации рабочих мест должна быть предусмотрена возможность свободного входа и выхода из помещения при необходимости.</w:t>
      </w:r>
    </w:p>
    <w:p>
      <w:pPr>
        <w:pStyle w:val="0"/>
        <w:spacing w:before="200" w:line-rule="auto"/>
        <w:ind w:firstLine="540"/>
        <w:jc w:val="both"/>
      </w:pPr>
      <w:r>
        <w:rPr>
          <w:sz w:val="20"/>
        </w:rPr>
        <w:t xml:space="preserve">2.12.8. МФЦ обеспечивает доступность помещений, в которых предоставляется государственная услуга, в соответствии со </w:t>
      </w:r>
      <w:hyperlink w:history="0" r:id="rId94"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t xml:space="preserve">(в ред. </w:t>
      </w:r>
      <w:hyperlink w:history="0" r:id="rId95"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jc w:val="both"/>
      </w:pPr>
      <w:r>
        <w:rPr>
          <w:sz w:val="20"/>
        </w:rPr>
      </w:r>
    </w:p>
    <w:p>
      <w:pPr>
        <w:pStyle w:val="2"/>
        <w:outlineLvl w:val="2"/>
        <w:jc w:val="center"/>
      </w:pPr>
      <w:r>
        <w:rPr>
          <w:sz w:val="20"/>
        </w:rPr>
        <w:t xml:space="preserve">2.13.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2.13.1. Основными показателями доступности и качества государственной услуги по возмездному отчуждению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 являются:</w:t>
      </w:r>
    </w:p>
    <w:p>
      <w:pPr>
        <w:pStyle w:val="0"/>
        <w:spacing w:before="200" w:line-rule="auto"/>
        <w:ind w:firstLine="540"/>
        <w:jc w:val="both"/>
      </w:pPr>
      <w:r>
        <w:rPr>
          <w:sz w:val="20"/>
        </w:rPr>
        <w:t xml:space="preserve">- возможность получать государственную услугу своевременно и в соответствии со стандартом предоставления государственной услуги;</w:t>
      </w:r>
    </w:p>
    <w:p>
      <w:pPr>
        <w:pStyle w:val="0"/>
        <w:spacing w:before="200" w:line-rule="auto"/>
        <w:ind w:firstLine="540"/>
        <w:jc w:val="both"/>
      </w:pPr>
      <w:r>
        <w:rPr>
          <w:sz w:val="20"/>
        </w:rPr>
        <w:t xml:space="preserve">- возможность получать полную, актуальную и достоверную информацию о порядке предоставления государственной услуги, на официальном сайте министерства в сети Интернет, в информационной системе "Портал Воронежской области в сети Интернет" и информационной системе "Единый портал государственных и муниципальных услуг (функций)" в сети Интернет;</w:t>
      </w:r>
    </w:p>
    <w:p>
      <w:pPr>
        <w:pStyle w:val="0"/>
        <w:jc w:val="both"/>
      </w:pPr>
      <w:r>
        <w:rPr>
          <w:sz w:val="20"/>
        </w:rPr>
        <w:t xml:space="preserve">(в ред. </w:t>
      </w:r>
      <w:hyperlink w:history="0" r:id="rId96"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 </w:t>
      </w:r>
      <w:hyperlink w:history="0" r:id="rId97"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 возможность получать информацию о результате представления государственной услуги;</w:t>
      </w:r>
    </w:p>
    <w:p>
      <w:pPr>
        <w:pStyle w:val="0"/>
        <w:spacing w:before="200" w:line-rule="auto"/>
        <w:ind w:firstLine="540"/>
        <w:jc w:val="both"/>
      </w:pPr>
      <w:r>
        <w:rPr>
          <w:sz w:val="20"/>
        </w:rPr>
        <w:t xml:space="preserve">-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pPr>
        <w:pStyle w:val="0"/>
        <w:spacing w:before="200" w:line-rule="auto"/>
        <w:ind w:firstLine="540"/>
        <w:jc w:val="both"/>
      </w:pPr>
      <w:r>
        <w:rPr>
          <w:sz w:val="20"/>
        </w:rPr>
        <w:t xml:space="preserve">2.13.2. Основные требования к качеству предоставления государственной услуги:</w:t>
      </w:r>
    </w:p>
    <w:p>
      <w:pPr>
        <w:pStyle w:val="0"/>
        <w:spacing w:before="200" w:line-rule="auto"/>
        <w:ind w:firstLine="540"/>
        <w:jc w:val="both"/>
      </w:pPr>
      <w:r>
        <w:rPr>
          <w:sz w:val="20"/>
        </w:rPr>
        <w:t xml:space="preserve">- своевременность предоставления государственной услуги;</w:t>
      </w:r>
    </w:p>
    <w:p>
      <w:pPr>
        <w:pStyle w:val="0"/>
        <w:spacing w:before="200" w:line-rule="auto"/>
        <w:ind w:firstLine="540"/>
        <w:jc w:val="both"/>
      </w:pPr>
      <w:r>
        <w:rPr>
          <w:sz w:val="20"/>
        </w:rPr>
        <w:t xml:space="preserve">- достоверность и полнота информирования заявителя о ходе рассмотрения его обращения;</w:t>
      </w:r>
    </w:p>
    <w:p>
      <w:pPr>
        <w:pStyle w:val="0"/>
        <w:spacing w:before="200" w:line-rule="auto"/>
        <w:ind w:firstLine="540"/>
        <w:jc w:val="both"/>
      </w:pPr>
      <w:r>
        <w:rPr>
          <w:sz w:val="20"/>
        </w:rPr>
        <w:t xml:space="preserve">- удобство и доступность получения заявителем информации о порядке предоставления государственной услуги.</w:t>
      </w:r>
    </w:p>
    <w:p>
      <w:pPr>
        <w:pStyle w:val="0"/>
        <w:spacing w:before="200" w:line-rule="auto"/>
        <w:ind w:firstLine="540"/>
        <w:jc w:val="both"/>
      </w:pPr>
      <w:r>
        <w:rPr>
          <w:sz w:val="20"/>
        </w:rPr>
        <w:t xml:space="preserve">2.13.3. Показателями качества предоставления государственной услуги являются срок рассмотрения заявления, отсутствие или наличие жалоб на действия (бездействие) должностных лиц.</w:t>
      </w:r>
    </w:p>
    <w:p>
      <w:pPr>
        <w:pStyle w:val="0"/>
        <w:spacing w:before="200" w:line-rule="auto"/>
        <w:ind w:firstLine="540"/>
        <w:jc w:val="both"/>
      </w:pPr>
      <w:r>
        <w:rPr>
          <w:sz w:val="20"/>
        </w:rPr>
        <w:t xml:space="preserve">2.13.4. При предоставлении государственной услуги:</w:t>
      </w:r>
    </w:p>
    <w:p>
      <w:pPr>
        <w:pStyle w:val="0"/>
        <w:spacing w:before="200" w:line-rule="auto"/>
        <w:ind w:firstLine="540"/>
        <w:jc w:val="both"/>
      </w:pPr>
      <w:r>
        <w:rPr>
          <w:sz w:val="20"/>
        </w:rPr>
        <w:t xml:space="preserve">-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государственной услуги, как правило, не требуется;</w:t>
      </w:r>
    </w:p>
    <w:p>
      <w:pPr>
        <w:pStyle w:val="0"/>
        <w:spacing w:before="200" w:line-rule="auto"/>
        <w:ind w:firstLine="540"/>
        <w:jc w:val="both"/>
      </w:pPr>
      <w:r>
        <w:rPr>
          <w:sz w:val="20"/>
        </w:rPr>
        <w:t xml:space="preserve">- абзац утратил силу. - </w:t>
      </w:r>
      <w:hyperlink w:history="0" r:id="rId98"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w:t>
        </w:r>
      </w:hyperlink>
      <w:r>
        <w:rPr>
          <w:sz w:val="20"/>
        </w:rPr>
        <w:t xml:space="preserve"> Минимущества ВО от 30.01.2024 N 199.</w:t>
      </w:r>
    </w:p>
    <w:p>
      <w:pPr>
        <w:pStyle w:val="0"/>
        <w:spacing w:before="200" w:line-rule="auto"/>
        <w:ind w:firstLine="540"/>
        <w:jc w:val="both"/>
      </w:pPr>
      <w:r>
        <w:rPr>
          <w:sz w:val="20"/>
        </w:rPr>
        <w:t xml:space="preserve">2.13.5. Возможность получения государственной услуги в МФЦ.</w:t>
      </w:r>
    </w:p>
    <w:p>
      <w:pPr>
        <w:pStyle w:val="0"/>
        <w:spacing w:before="200" w:line-rule="auto"/>
        <w:ind w:firstLine="540"/>
        <w:jc w:val="both"/>
      </w:pPr>
      <w:r>
        <w:rPr>
          <w:sz w:val="20"/>
        </w:rPr>
        <w:t xml:space="preserve">2.13.6. Возможность получения сведений о ходе предоставления государственной услуги реализуется по номерам телефонов, адресам электронной почты, в том числе через личный кабинет в информационных системах "Портал Воронежской области в сети Интернет" и "Единый портал государственных и муниципальных услуг (функций)" в сети Интернет.</w:t>
      </w:r>
    </w:p>
    <w:p>
      <w:pPr>
        <w:pStyle w:val="0"/>
        <w:jc w:val="both"/>
      </w:pPr>
      <w:r>
        <w:rPr>
          <w:sz w:val="20"/>
        </w:rPr>
        <w:t xml:space="preserve">(в ред. </w:t>
      </w:r>
      <w:hyperlink w:history="0" r:id="rId99"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w:t>
      </w:r>
    </w:p>
    <w:p>
      <w:pPr>
        <w:pStyle w:val="0"/>
        <w:jc w:val="both"/>
      </w:pPr>
      <w:r>
        <w:rPr>
          <w:sz w:val="20"/>
        </w:rPr>
      </w:r>
    </w:p>
    <w:p>
      <w:pPr>
        <w:pStyle w:val="2"/>
        <w:outlineLvl w:val="2"/>
        <w:jc w:val="center"/>
      </w:pPr>
      <w:r>
        <w:rPr>
          <w:sz w:val="20"/>
        </w:rPr>
        <w:t xml:space="preserve">2.14. Иные требования, в том числе требования, учитывающие</w:t>
      </w:r>
    </w:p>
    <w:p>
      <w:pPr>
        <w:pStyle w:val="2"/>
        <w:jc w:val="center"/>
      </w:pPr>
      <w:r>
        <w:rPr>
          <w:sz w:val="20"/>
        </w:rPr>
        <w:t xml:space="preserve">особенности предоставления государственной услуги</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услуг и особенности предоставления государственной услуги</w:t>
      </w:r>
    </w:p>
    <w:p>
      <w:pPr>
        <w:pStyle w:val="2"/>
        <w:jc w:val="center"/>
      </w:pPr>
      <w:r>
        <w:rPr>
          <w:sz w:val="20"/>
        </w:rPr>
        <w:t xml:space="preserve">в электронной форме</w:t>
      </w:r>
    </w:p>
    <w:p>
      <w:pPr>
        <w:pStyle w:val="0"/>
        <w:jc w:val="center"/>
      </w:pPr>
      <w:r>
        <w:rPr>
          <w:sz w:val="20"/>
        </w:rPr>
        <w:t xml:space="preserve">(введен </w:t>
      </w:r>
      <w:hyperlink w:history="0" r:id="rId100"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приказом</w:t>
        </w:r>
      </w:hyperlink>
      <w:r>
        <w:rPr>
          <w:sz w:val="20"/>
        </w:rPr>
        <w:t xml:space="preserve"> Минимущества ВО от 30.01.2024 N 199)</w:t>
      </w:r>
    </w:p>
    <w:p>
      <w:pPr>
        <w:pStyle w:val="0"/>
        <w:jc w:val="both"/>
      </w:pPr>
      <w:r>
        <w:rPr>
          <w:sz w:val="20"/>
        </w:rPr>
      </w:r>
    </w:p>
    <w:p>
      <w:pPr>
        <w:pStyle w:val="0"/>
        <w:ind w:firstLine="540"/>
        <w:jc w:val="both"/>
      </w:pPr>
      <w:r>
        <w:rPr>
          <w:sz w:val="20"/>
        </w:rPr>
        <w:t xml:space="preserve">2.14.1. Обеспечение возможности получения заявителями информации о предоставляемой государственной услуге на официальном сайте министерства, портале Воронежской области, а также на едином портале государственных и муниципальных услуг (функций).</w:t>
      </w:r>
    </w:p>
    <w:p>
      <w:pPr>
        <w:pStyle w:val="0"/>
        <w:spacing w:before="200" w:line-rule="auto"/>
        <w:ind w:firstLine="540"/>
        <w:jc w:val="both"/>
      </w:pPr>
      <w:r>
        <w:rPr>
          <w:sz w:val="20"/>
        </w:rPr>
        <w:t xml:space="preserve">2.14.2. Обеспечение возможности предоставления государственной услуги посредством МФЦ.</w:t>
      </w:r>
    </w:p>
    <w:p>
      <w:pPr>
        <w:pStyle w:val="0"/>
        <w:spacing w:before="200" w:line-rule="auto"/>
        <w:ind w:firstLine="540"/>
        <w:jc w:val="both"/>
      </w:pPr>
      <w:r>
        <w:rPr>
          <w:sz w:val="20"/>
        </w:rPr>
        <w:t xml:space="preserve">При предоставлении государственной услуги МФЦ осуществляет:</w:t>
      </w:r>
    </w:p>
    <w:p>
      <w:pPr>
        <w:pStyle w:val="0"/>
        <w:spacing w:before="200" w:line-rule="auto"/>
        <w:ind w:firstLine="540"/>
        <w:jc w:val="both"/>
      </w:pPr>
      <w:r>
        <w:rPr>
          <w:sz w:val="20"/>
        </w:rPr>
        <w:t xml:space="preserve">- информирование заявителей по вопросам предоставления государственной услуги;</w:t>
      </w:r>
    </w:p>
    <w:p>
      <w:pPr>
        <w:pStyle w:val="0"/>
        <w:spacing w:before="200" w:line-rule="auto"/>
        <w:ind w:firstLine="540"/>
        <w:jc w:val="both"/>
      </w:pPr>
      <w:r>
        <w:rPr>
          <w:sz w:val="20"/>
        </w:rPr>
        <w:t xml:space="preserve">- прием заявлений и прилагаемых к ним документов, необходимых для предоставления государственной услуги;</w:t>
      </w:r>
    </w:p>
    <w:p>
      <w:pPr>
        <w:pStyle w:val="0"/>
        <w:spacing w:before="200" w:line-rule="auto"/>
        <w:ind w:firstLine="540"/>
        <w:jc w:val="both"/>
      </w:pPr>
      <w:r>
        <w:rPr>
          <w:sz w:val="20"/>
        </w:rPr>
        <w:t xml:space="preserve">- выдачу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0"/>
        <w:ind w:firstLine="540"/>
        <w:jc w:val="both"/>
      </w:pPr>
      <w:r>
        <w:rPr>
          <w:sz w:val="20"/>
        </w:rPr>
        <w:t xml:space="preserve">3.1.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 прием и регистрацию заявления и прилагаемых к нему документов;</w:t>
      </w:r>
    </w:p>
    <w:p>
      <w:pPr>
        <w:pStyle w:val="0"/>
        <w:spacing w:before="200" w:line-rule="auto"/>
        <w:ind w:firstLine="540"/>
        <w:jc w:val="both"/>
      </w:pPr>
      <w:r>
        <w:rPr>
          <w:sz w:val="20"/>
        </w:rPr>
        <w:t xml:space="preserve">- рассмотрение представленных документов, в том числе истребование документов (сведений) в рамках межведомственного информационного взаимодействия;</w:t>
      </w:r>
    </w:p>
    <w:p>
      <w:pPr>
        <w:pStyle w:val="0"/>
        <w:spacing w:before="200" w:line-rule="auto"/>
        <w:ind w:firstLine="540"/>
        <w:jc w:val="both"/>
      </w:pPr>
      <w:r>
        <w:rPr>
          <w:sz w:val="20"/>
        </w:rPr>
        <w:t xml:space="preserve">- принятие решения о подготовке арендуемого имущества к отчуждению или об отказе в предоставлении государственной услуги;</w:t>
      </w:r>
    </w:p>
    <w:p>
      <w:pPr>
        <w:pStyle w:val="0"/>
        <w:spacing w:before="200" w:line-rule="auto"/>
        <w:ind w:firstLine="540"/>
        <w:jc w:val="both"/>
      </w:pPr>
      <w:r>
        <w:rPr>
          <w:sz w:val="20"/>
        </w:rPr>
        <w:t xml:space="preserve">- обеспечение заключения договора на проведение оценки рыночной стоимости арендуемого имущества;</w:t>
      </w:r>
    </w:p>
    <w:p>
      <w:pPr>
        <w:pStyle w:val="0"/>
        <w:spacing w:before="200" w:line-rule="auto"/>
        <w:ind w:firstLine="540"/>
        <w:jc w:val="both"/>
      </w:pPr>
      <w:r>
        <w:rPr>
          <w:sz w:val="20"/>
        </w:rPr>
        <w:t xml:space="preserve">- подготовку отчета об оценке рыночной стоимости арендуемого имущества и его принятие министерством;</w:t>
      </w:r>
    </w:p>
    <w:p>
      <w:pPr>
        <w:pStyle w:val="0"/>
        <w:jc w:val="both"/>
      </w:pPr>
      <w:r>
        <w:rPr>
          <w:sz w:val="20"/>
        </w:rPr>
        <w:t xml:space="preserve">(в ред. </w:t>
      </w:r>
      <w:hyperlink w:history="0" r:id="rId101"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 принятие решения об условиях приватизации арендуемого имущества;</w:t>
      </w:r>
    </w:p>
    <w:p>
      <w:pPr>
        <w:pStyle w:val="0"/>
        <w:spacing w:before="200" w:line-rule="auto"/>
        <w:ind w:firstLine="540"/>
        <w:jc w:val="both"/>
      </w:pPr>
      <w:r>
        <w:rPr>
          <w:sz w:val="20"/>
        </w:rPr>
        <w:t xml:space="preserve">- подготовку проекта договора купли-продажи арендуемого имущества;</w:t>
      </w:r>
    </w:p>
    <w:p>
      <w:pPr>
        <w:pStyle w:val="0"/>
        <w:spacing w:before="200" w:line-rule="auto"/>
        <w:ind w:firstLine="540"/>
        <w:jc w:val="both"/>
      </w:pPr>
      <w:r>
        <w:rPr>
          <w:sz w:val="20"/>
        </w:rPr>
        <w:t xml:space="preserve">- направление (выдачу) заявителю результата предоставления государственной услуги.</w:t>
      </w:r>
    </w:p>
    <w:p>
      <w:pPr>
        <w:pStyle w:val="0"/>
        <w:spacing w:before="200" w:line-rule="auto"/>
        <w:ind w:firstLine="540"/>
        <w:jc w:val="both"/>
      </w:pPr>
      <w:r>
        <w:rPr>
          <w:sz w:val="20"/>
        </w:rPr>
        <w:t xml:space="preserve">3.1.2. Утратил силу. - </w:t>
      </w:r>
      <w:hyperlink w:history="0" r:id="rId102"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w:t>
        </w:r>
      </w:hyperlink>
      <w:r>
        <w:rPr>
          <w:sz w:val="20"/>
        </w:rPr>
        <w:t xml:space="preserve"> Минимущества ВО от 30.01.2024 N 199.</w:t>
      </w:r>
    </w:p>
    <w:p>
      <w:pPr>
        <w:pStyle w:val="0"/>
        <w:spacing w:before="200" w:line-rule="auto"/>
        <w:ind w:firstLine="540"/>
        <w:jc w:val="both"/>
      </w:pPr>
      <w:r>
        <w:rPr>
          <w:sz w:val="20"/>
        </w:rPr>
        <w:t xml:space="preserve">3.1.3. Состав документов, которые находятся в распоряжении министерства:</w:t>
      </w:r>
    </w:p>
    <w:p>
      <w:pPr>
        <w:pStyle w:val="0"/>
        <w:jc w:val="both"/>
      </w:pPr>
      <w:r>
        <w:rPr>
          <w:sz w:val="20"/>
        </w:rPr>
        <w:t xml:space="preserve">(в ред. </w:t>
      </w:r>
      <w:hyperlink w:history="0" r:id="rId103"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 копия договора аренды государственного имущества и дополнительные соглашения к нему (при их наличии);</w:t>
      </w:r>
    </w:p>
    <w:p>
      <w:pPr>
        <w:pStyle w:val="0"/>
        <w:spacing w:before="200" w:line-rule="auto"/>
        <w:ind w:firstLine="540"/>
        <w:jc w:val="both"/>
      </w:pPr>
      <w:r>
        <w:rPr>
          <w:sz w:val="20"/>
        </w:rPr>
        <w:t xml:space="preserve">- справка об отсутствии (наличии) задолженности по арендной плате по договору аренды государственного имущества.</w:t>
      </w:r>
    </w:p>
    <w:p>
      <w:pPr>
        <w:pStyle w:val="0"/>
        <w:spacing w:before="200" w:line-rule="auto"/>
        <w:ind w:firstLine="540"/>
        <w:jc w:val="both"/>
      </w:pPr>
      <w:r>
        <w:rPr>
          <w:sz w:val="20"/>
        </w:rPr>
        <w:t xml:space="preserve">3.1.4. Состав документов, которые необходимы министерству, находятся в распоряжении государственных органов, органов местного самоуправления и иных организаций и могут быть истребованы в рамках межведомственного взаимодействия:</w:t>
      </w:r>
    </w:p>
    <w:p>
      <w:pPr>
        <w:pStyle w:val="0"/>
        <w:jc w:val="both"/>
      </w:pPr>
      <w:r>
        <w:rPr>
          <w:sz w:val="20"/>
        </w:rPr>
        <w:t xml:space="preserve">(в ред. </w:t>
      </w:r>
      <w:hyperlink w:history="0" r:id="rId104"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 выписка из Единого государственного реестра юридических лиц (при подаче заявления юридическим лицом), выписка из Единого государственного реестра индивидуальных предпринимателей (при подаче заявления индивидуальным предпринимателем);</w:t>
      </w:r>
    </w:p>
    <w:p>
      <w:pPr>
        <w:pStyle w:val="0"/>
        <w:spacing w:before="200" w:line-rule="auto"/>
        <w:ind w:firstLine="540"/>
        <w:jc w:val="both"/>
      </w:pPr>
      <w:r>
        <w:rPr>
          <w:sz w:val="20"/>
        </w:rPr>
        <w:t xml:space="preserve">- выписка из Единого государственного реестра недвижимости на выкупаемое недвижимое имущество.</w:t>
      </w:r>
    </w:p>
    <w:p>
      <w:pPr>
        <w:pStyle w:val="0"/>
        <w:jc w:val="both"/>
      </w:pPr>
      <w:r>
        <w:rPr>
          <w:sz w:val="20"/>
        </w:rPr>
      </w:r>
    </w:p>
    <w:p>
      <w:pPr>
        <w:pStyle w:val="0"/>
        <w:jc w:val="center"/>
      </w:pPr>
      <w:r>
        <w:rPr>
          <w:sz w:val="20"/>
        </w:rPr>
        <w:t xml:space="preserve">3.2. Прием и регистрация заявления</w:t>
      </w:r>
    </w:p>
    <w:p>
      <w:pPr>
        <w:pStyle w:val="0"/>
        <w:jc w:val="both"/>
      </w:pPr>
      <w:r>
        <w:rPr>
          <w:sz w:val="20"/>
        </w:rPr>
      </w:r>
    </w:p>
    <w:p>
      <w:pPr>
        <w:pStyle w:val="0"/>
        <w:ind w:firstLine="540"/>
        <w:jc w:val="both"/>
      </w:pPr>
      <w:r>
        <w:rPr>
          <w:sz w:val="20"/>
        </w:rPr>
        <w:t xml:space="preserve">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заявления в адрес министерства, МФЦ посредством почтового отправления,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К заявлению должны быть приложены документы, указанные в </w:t>
      </w:r>
      <w:hyperlink w:history="0" w:anchor="P185" w:tooltip="2.6.1.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2.6.1</w:t>
        </w:r>
      </w:hyperlink>
      <w:r>
        <w:rPr>
          <w:sz w:val="20"/>
        </w:rPr>
        <w:t xml:space="preserve"> настоящего Административного регламента.</w:t>
      </w:r>
    </w:p>
    <w:p>
      <w:pPr>
        <w:pStyle w:val="0"/>
        <w:jc w:val="both"/>
      </w:pPr>
      <w:r>
        <w:rPr>
          <w:sz w:val="20"/>
        </w:rPr>
        <w:t xml:space="preserve">(в ред. </w:t>
      </w:r>
      <w:hyperlink w:history="0" r:id="rId105"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 </w:t>
      </w:r>
      <w:hyperlink w:history="0" r:id="rId106"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3.2.2.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pPr>
        <w:pStyle w:val="0"/>
        <w:spacing w:before="200" w:line-rule="auto"/>
        <w:ind w:firstLine="540"/>
        <w:jc w:val="both"/>
      </w:pPr>
      <w:r>
        <w:rPr>
          <w:sz w:val="20"/>
        </w:rPr>
        <w:t xml:space="preserve">При поступлении заявления и комплекта документов в электронном виде документы распечатываются на бумажном носителе, и дальнейшая работа с ними ведется в установленном порядке.</w:t>
      </w:r>
    </w:p>
    <w:p>
      <w:pPr>
        <w:pStyle w:val="0"/>
        <w:spacing w:before="200" w:line-rule="auto"/>
        <w:ind w:firstLine="540"/>
        <w:jc w:val="both"/>
      </w:pPr>
      <w:r>
        <w:rPr>
          <w:sz w:val="20"/>
        </w:rPr>
        <w:t xml:space="preserve">3.2.3. При личном обращении заявителя или уполномоченного представителя в МФЦ специалист, ответственный за прием документов:</w:t>
      </w:r>
    </w:p>
    <w:p>
      <w:pPr>
        <w:pStyle w:val="0"/>
        <w:jc w:val="both"/>
      </w:pPr>
      <w:r>
        <w:rPr>
          <w:sz w:val="20"/>
        </w:rPr>
        <w:t xml:space="preserve">(в ред. </w:t>
      </w:r>
      <w:hyperlink w:history="0" r:id="rId107"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 устанавливает предмет обращения, устанавливает личность заявителя, проверяет документ, удостоверяющий личность заявителя;</w:t>
      </w:r>
    </w:p>
    <w:p>
      <w:pPr>
        <w:pStyle w:val="0"/>
        <w:spacing w:before="200" w:line-rule="auto"/>
        <w:ind w:firstLine="540"/>
        <w:jc w:val="both"/>
      </w:pPr>
      <w:r>
        <w:rPr>
          <w:sz w:val="20"/>
        </w:rPr>
        <w:t xml:space="preserve">-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pPr>
        <w:pStyle w:val="0"/>
        <w:spacing w:before="200" w:line-rule="auto"/>
        <w:ind w:firstLine="540"/>
        <w:jc w:val="both"/>
      </w:pPr>
      <w:r>
        <w:rPr>
          <w:sz w:val="20"/>
        </w:rPr>
        <w:t xml:space="preserve">-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pPr>
        <w:pStyle w:val="0"/>
        <w:spacing w:before="200" w:line-rule="auto"/>
        <w:ind w:firstLine="540"/>
        <w:jc w:val="both"/>
      </w:pPr>
      <w:r>
        <w:rPr>
          <w:sz w:val="20"/>
        </w:rPr>
        <w:t xml:space="preserve">- проверяет соответствие представленных документов следующим требованиям: документы в установленных законодательством случаях надлежаще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 сличает копии представленных документов, не заверенные в установленном порядке, с подлинными экземплярами и заверяет своей подписью с указанием должности, фамилии и инициалов;</w:t>
      </w:r>
    </w:p>
    <w:p>
      <w:pPr>
        <w:pStyle w:val="0"/>
        <w:spacing w:before="200" w:line-rule="auto"/>
        <w:ind w:firstLine="540"/>
        <w:jc w:val="both"/>
      </w:pPr>
      <w:r>
        <w:rPr>
          <w:sz w:val="20"/>
        </w:rPr>
        <w:t xml:space="preserve">- регистрирует заявление с прилагаемым комплектом документов;</w:t>
      </w:r>
    </w:p>
    <w:p>
      <w:pPr>
        <w:pStyle w:val="0"/>
        <w:spacing w:before="200" w:line-rule="auto"/>
        <w:ind w:firstLine="540"/>
        <w:jc w:val="both"/>
      </w:pPr>
      <w:r>
        <w:rPr>
          <w:sz w:val="20"/>
        </w:rPr>
        <w:t xml:space="preserve">- выдает </w:t>
      </w:r>
      <w:hyperlink w:history="0" w:anchor="P772" w:tooltip="РАСПИСКА">
        <w:r>
          <w:rPr>
            <w:sz w:val="20"/>
            <w:color w:val="0000ff"/>
          </w:rPr>
          <w:t xml:space="preserve">расписку</w:t>
        </w:r>
      </w:hyperlink>
      <w:r>
        <w:rPr>
          <w:sz w:val="20"/>
        </w:rPr>
        <w:t xml:space="preserve">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w:t>
      </w:r>
    </w:p>
    <w:p>
      <w:pPr>
        <w:pStyle w:val="0"/>
        <w:spacing w:before="200" w:line-rule="auto"/>
        <w:ind w:firstLine="540"/>
        <w:jc w:val="both"/>
      </w:pPr>
      <w:r>
        <w:rPr>
          <w:sz w:val="20"/>
        </w:rPr>
        <w:t xml:space="preserve">3.2.4. Утратил силу. - </w:t>
      </w:r>
      <w:hyperlink w:history="0" r:id="rId108"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w:t>
        </w:r>
      </w:hyperlink>
      <w:r>
        <w:rPr>
          <w:sz w:val="20"/>
        </w:rPr>
        <w:t xml:space="preserve"> Минимущества ВО от 30.01.2024 N 199.</w:t>
      </w:r>
    </w:p>
    <w:p>
      <w:pPr>
        <w:pStyle w:val="0"/>
        <w:spacing w:before="200" w:line-rule="auto"/>
        <w:ind w:firstLine="540"/>
        <w:jc w:val="both"/>
      </w:pPr>
      <w:r>
        <w:rPr>
          <w:sz w:val="20"/>
        </w:rPr>
        <w:t xml:space="preserve">3.2.5. При наличии оснований, указанных в </w:t>
      </w:r>
      <w:hyperlink w:history="0" w:anchor="P242" w:tooltip="2.7. Исчерпывающий перечень оснований для отказа">
        <w:r>
          <w:rPr>
            <w:sz w:val="20"/>
            <w:color w:val="0000ff"/>
          </w:rPr>
          <w:t xml:space="preserve">подразделе 2.7</w:t>
        </w:r>
      </w:hyperlink>
      <w:r>
        <w:rPr>
          <w:sz w:val="2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3.2.6. Поступившее в министерство заявление и приложенные к нему документы передаются специалистом отдела контроля, документационного обеспечения и организации работы с гражданами для ознакомления и наложения резолюции министру или уполномоченному заместителю министра.</w:t>
      </w:r>
    </w:p>
    <w:p>
      <w:pPr>
        <w:pStyle w:val="0"/>
        <w:jc w:val="both"/>
      </w:pPr>
      <w:r>
        <w:rPr>
          <w:sz w:val="20"/>
        </w:rPr>
        <w:t xml:space="preserve">(пп. 3.2.6 в ред. </w:t>
      </w:r>
      <w:hyperlink w:history="0" r:id="rId109"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3.2.7. После рассмотрения министром или уполномоченным заместителем министра заявление и приложенные к нему документы передаются начальнику отдела по работе с областной собственностью министерства для назначения специалиста, ответственного за предоставление государственной услуги.</w:t>
      </w:r>
    </w:p>
    <w:p>
      <w:pPr>
        <w:pStyle w:val="0"/>
        <w:jc w:val="both"/>
      </w:pPr>
      <w:r>
        <w:rPr>
          <w:sz w:val="20"/>
        </w:rPr>
        <w:t xml:space="preserve">(в ред. </w:t>
      </w:r>
      <w:hyperlink w:history="0" r:id="rId110"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3.2.8. Результатом административной процедуры являются прием и регистрация заявления и комплекта документов, выдача </w:t>
      </w:r>
      <w:hyperlink w:history="0" w:anchor="P772" w:tooltip="РАСПИСКА">
        <w:r>
          <w:rPr>
            <w:sz w:val="20"/>
            <w:color w:val="0000ff"/>
          </w:rPr>
          <w:t xml:space="preserve">расписки</w:t>
        </w:r>
      </w:hyperlink>
      <w:r>
        <w:rPr>
          <w:sz w:val="20"/>
        </w:rPr>
        <w:t xml:space="preserve">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pPr>
        <w:pStyle w:val="0"/>
        <w:spacing w:before="200" w:line-rule="auto"/>
        <w:ind w:firstLine="540"/>
        <w:jc w:val="both"/>
      </w:pPr>
      <w:r>
        <w:rPr>
          <w:sz w:val="20"/>
        </w:rPr>
        <w:t xml:space="preserve">3.2.9. Максимальный срок исполнения административной процедуры - 3 календарных дня.</w:t>
      </w:r>
    </w:p>
    <w:p>
      <w:pPr>
        <w:pStyle w:val="0"/>
        <w:jc w:val="both"/>
      </w:pPr>
      <w:r>
        <w:rPr>
          <w:sz w:val="20"/>
        </w:rPr>
      </w:r>
    </w:p>
    <w:p>
      <w:pPr>
        <w:pStyle w:val="0"/>
        <w:jc w:val="center"/>
      </w:pPr>
      <w:r>
        <w:rPr>
          <w:sz w:val="20"/>
        </w:rPr>
        <w:t xml:space="preserve">3.3. Рассмотрение представленных документов, в том числе</w:t>
      </w:r>
    </w:p>
    <w:p>
      <w:pPr>
        <w:pStyle w:val="0"/>
        <w:jc w:val="center"/>
      </w:pPr>
      <w:r>
        <w:rPr>
          <w:sz w:val="20"/>
        </w:rPr>
        <w:t xml:space="preserve">истребование документов (сведений) в рамках</w:t>
      </w:r>
    </w:p>
    <w:p>
      <w:pPr>
        <w:pStyle w:val="0"/>
        <w:jc w:val="center"/>
      </w:pPr>
      <w:r>
        <w:rPr>
          <w:sz w:val="20"/>
        </w:rPr>
        <w:t xml:space="preserve">межведомственного информационного взаимодействия</w:t>
      </w:r>
    </w:p>
    <w:p>
      <w:pPr>
        <w:pStyle w:val="0"/>
        <w:jc w:val="both"/>
      </w:pPr>
      <w:r>
        <w:rPr>
          <w:sz w:val="20"/>
        </w:rPr>
      </w:r>
    </w:p>
    <w:p>
      <w:pPr>
        <w:pStyle w:val="0"/>
        <w:ind w:firstLine="540"/>
        <w:jc w:val="both"/>
      </w:pPr>
      <w:r>
        <w:rPr>
          <w:sz w:val="20"/>
        </w:rPr>
        <w:t xml:space="preserve">3.3.1. Основанием для начала административной процедуры является поступление заявления и прилагаемых к нему документов в отдел по работе с областной собственностью министерства (далее - отдел).</w:t>
      </w:r>
    </w:p>
    <w:p>
      <w:pPr>
        <w:pStyle w:val="0"/>
        <w:jc w:val="both"/>
      </w:pPr>
      <w:r>
        <w:rPr>
          <w:sz w:val="20"/>
        </w:rPr>
        <w:t xml:space="preserve">(в ред. </w:t>
      </w:r>
      <w:hyperlink w:history="0" r:id="rId111"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Начальник отдела определяет должностное лицо, ответственное за предоставление государственной услуги (далее - специалист).</w:t>
      </w:r>
    </w:p>
    <w:p>
      <w:pPr>
        <w:pStyle w:val="0"/>
        <w:spacing w:before="200" w:line-rule="auto"/>
        <w:ind w:firstLine="540"/>
        <w:jc w:val="both"/>
      </w:pPr>
      <w:r>
        <w:rPr>
          <w:sz w:val="20"/>
        </w:rPr>
        <w:t xml:space="preserve">3.3.2. Специалист отдела:</w:t>
      </w:r>
    </w:p>
    <w:p>
      <w:pPr>
        <w:pStyle w:val="0"/>
        <w:spacing w:before="200" w:line-rule="auto"/>
        <w:ind w:firstLine="540"/>
        <w:jc w:val="both"/>
      </w:pPr>
      <w:r>
        <w:rPr>
          <w:sz w:val="20"/>
        </w:rPr>
        <w:t xml:space="preserve">а) в рамках межведомственного информационного взаимодействия запрашивает в случае необходимости:</w:t>
      </w:r>
    </w:p>
    <w:p>
      <w:pPr>
        <w:pStyle w:val="0"/>
        <w:spacing w:before="200" w:line-rule="auto"/>
        <w:ind w:firstLine="540"/>
        <w:jc w:val="both"/>
      </w:pPr>
      <w:r>
        <w:rPr>
          <w:sz w:val="20"/>
        </w:rPr>
        <w:t xml:space="preserve">- в Управлении Федеральной службы государственной регистрации, кадастра и картографии по Воронежской области:</w:t>
      </w:r>
    </w:p>
    <w:p>
      <w:pPr>
        <w:pStyle w:val="0"/>
        <w:spacing w:before="200" w:line-rule="auto"/>
        <w:ind w:firstLine="540"/>
        <w:jc w:val="both"/>
      </w:pPr>
      <w:r>
        <w:rPr>
          <w:sz w:val="20"/>
        </w:rPr>
        <w:t xml:space="preserve">выписку из Единого государственного реестра недвижимости на выкупаемое недвижимое имущество.</w:t>
      </w:r>
    </w:p>
    <w:p>
      <w:pPr>
        <w:pStyle w:val="0"/>
        <w:spacing w:before="200" w:line-rule="auto"/>
        <w:ind w:firstLine="540"/>
        <w:jc w:val="both"/>
      </w:pPr>
      <w:r>
        <w:rPr>
          <w:sz w:val="20"/>
        </w:rPr>
        <w:t xml:space="preserve">Запрос должен содержать в том числе кадастровый номер объекта недвижимости, (</w:t>
      </w:r>
      <w:hyperlink w:history="0" r:id="rId112"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6.01.2024) (коды 01 - 32 ОКАТО) {КонсультантПлюс}">
        <w:r>
          <w:rPr>
            <w:sz w:val="20"/>
            <w:color w:val="0000ff"/>
          </w:rPr>
          <w:t xml:space="preserve">ОКАТО</w:t>
        </w:r>
      </w:hyperlink>
      <w:r>
        <w:rPr>
          <w:sz w:val="20"/>
        </w:rPr>
        <w:t xml:space="preserve">, название района, города, населенного пункта, улицы, номер дома, корпуса, строения, помещения;</w:t>
      </w:r>
    </w:p>
    <w:p>
      <w:pPr>
        <w:pStyle w:val="0"/>
        <w:spacing w:before="200" w:line-rule="auto"/>
        <w:ind w:firstLine="540"/>
        <w:jc w:val="both"/>
      </w:pPr>
      <w:r>
        <w:rPr>
          <w:sz w:val="20"/>
        </w:rPr>
        <w:t xml:space="preserve">- в Управлении Федеральной налоговой службы по Воронежской области:</w:t>
      </w:r>
    </w:p>
    <w:p>
      <w:pPr>
        <w:pStyle w:val="0"/>
        <w:spacing w:before="200" w:line-rule="auto"/>
        <w:ind w:firstLine="540"/>
        <w:jc w:val="both"/>
      </w:pPr>
      <w:r>
        <w:rPr>
          <w:sz w:val="20"/>
        </w:rPr>
        <w:t xml:space="preserve">выписку из Единого государственного реестра юридических лиц о регистрации юридического лица (если заявителем является юридическое лицо);</w:t>
      </w:r>
    </w:p>
    <w:p>
      <w:pPr>
        <w:pStyle w:val="0"/>
        <w:spacing w:before="200" w:line-rule="auto"/>
        <w:ind w:firstLine="540"/>
        <w:jc w:val="both"/>
      </w:pPr>
      <w:r>
        <w:rPr>
          <w:sz w:val="20"/>
        </w:rPr>
        <w:t xml:space="preserve">выписку из Единого государственного реестра индивидуальных предпринимателей (при подаче заявления индивидуальным предпринимателем).</w:t>
      </w:r>
    </w:p>
    <w:p>
      <w:pPr>
        <w:pStyle w:val="0"/>
        <w:spacing w:before="200" w:line-rule="auto"/>
        <w:ind w:firstLine="540"/>
        <w:jc w:val="both"/>
      </w:pPr>
      <w:r>
        <w:rPr>
          <w:sz w:val="20"/>
        </w:rPr>
        <w:t xml:space="preserve">Запрос должен содержать в том числе ОГРН, ИНН (для юридического лица), ОГРНИП, ИНН (для индивидуального предпринимателя);</w:t>
      </w:r>
    </w:p>
    <w:p>
      <w:pPr>
        <w:pStyle w:val="0"/>
        <w:spacing w:before="200" w:line-rule="auto"/>
        <w:ind w:firstLine="540"/>
        <w:jc w:val="both"/>
      </w:pPr>
      <w:r>
        <w:rPr>
          <w:sz w:val="20"/>
        </w:rPr>
        <w:t xml:space="preserve">б) получает сведения о включении субъекта малого или среднего предпринимательства в единый реестр субъектов малого и среднего предпринимательства;</w:t>
      </w:r>
    </w:p>
    <w:p>
      <w:pPr>
        <w:pStyle w:val="0"/>
        <w:spacing w:before="200" w:line-rule="auto"/>
        <w:ind w:firstLine="540"/>
        <w:jc w:val="both"/>
      </w:pPr>
      <w:r>
        <w:rPr>
          <w:sz w:val="20"/>
        </w:rPr>
        <w:t xml:space="preserve">в) осуществляет проверку документов, необходимых для предоставления государственной услуги, в целях установления правовых оснований для предоставления государственной услуги.</w:t>
      </w:r>
    </w:p>
    <w:p>
      <w:pPr>
        <w:pStyle w:val="0"/>
        <w:spacing w:before="200" w:line-rule="auto"/>
        <w:ind w:firstLine="540"/>
        <w:jc w:val="both"/>
      </w:pPr>
      <w:r>
        <w:rPr>
          <w:sz w:val="20"/>
        </w:rPr>
        <w:t xml:space="preserve">3.3.3. Результатом административной процедуры является установление отсутствия или наличия оснований для отказа в предоставлении государственной услуги.</w:t>
      </w:r>
    </w:p>
    <w:p>
      <w:pPr>
        <w:pStyle w:val="0"/>
        <w:spacing w:before="200" w:line-rule="auto"/>
        <w:ind w:firstLine="540"/>
        <w:jc w:val="both"/>
      </w:pPr>
      <w:r>
        <w:rPr>
          <w:sz w:val="20"/>
        </w:rPr>
        <w:t xml:space="preserve">3.3.4. Максимальный срок исполнения административной процедуры - 10 календарных дней.</w:t>
      </w:r>
    </w:p>
    <w:p>
      <w:pPr>
        <w:pStyle w:val="0"/>
        <w:jc w:val="both"/>
      </w:pPr>
      <w:r>
        <w:rPr>
          <w:sz w:val="20"/>
        </w:rPr>
      </w:r>
    </w:p>
    <w:p>
      <w:pPr>
        <w:pStyle w:val="0"/>
        <w:jc w:val="center"/>
      </w:pPr>
      <w:r>
        <w:rPr>
          <w:sz w:val="20"/>
        </w:rPr>
        <w:t xml:space="preserve">3.4. Принятие решения о подготовке арендуемого имущества</w:t>
      </w:r>
    </w:p>
    <w:p>
      <w:pPr>
        <w:pStyle w:val="0"/>
        <w:jc w:val="center"/>
      </w:pPr>
      <w:r>
        <w:rPr>
          <w:sz w:val="20"/>
        </w:rPr>
        <w:t xml:space="preserve">к отчуждению или об отказе в предоставлении</w:t>
      </w:r>
    </w:p>
    <w:p>
      <w:pPr>
        <w:pStyle w:val="0"/>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3.4.1. При отсутствии оснований для отказа в предоставлении государственной услуги специалист отдела в случае необходимости:</w:t>
      </w:r>
    </w:p>
    <w:p>
      <w:pPr>
        <w:pStyle w:val="0"/>
        <w:spacing w:before="200" w:line-rule="auto"/>
        <w:ind w:firstLine="540"/>
        <w:jc w:val="both"/>
      </w:pPr>
      <w:r>
        <w:rPr>
          <w:sz w:val="20"/>
        </w:rPr>
        <w:t xml:space="preserve">а) организует подготовку документов технического учета (в случае если недвижимое имущество, в отношении которого подано заявление, не сформировано в качестве самостоятельного объекта недвижимости);</w:t>
      </w:r>
    </w:p>
    <w:p>
      <w:pPr>
        <w:pStyle w:val="0"/>
        <w:spacing w:before="200" w:line-rule="auto"/>
        <w:ind w:firstLine="540"/>
        <w:jc w:val="both"/>
      </w:pPr>
      <w:r>
        <w:rPr>
          <w:sz w:val="20"/>
        </w:rPr>
        <w:t xml:space="preserve">б) организует внесение сведений (изменений сведений) об объекте недвижимости в кадастр недвижимости (в случае необходимости постановки недвижимого имущества на государственный кадастровый учет);</w:t>
      </w:r>
    </w:p>
    <w:p>
      <w:pPr>
        <w:pStyle w:val="0"/>
        <w:spacing w:before="200" w:line-rule="auto"/>
        <w:ind w:firstLine="540"/>
        <w:jc w:val="both"/>
      </w:pPr>
      <w:r>
        <w:rPr>
          <w:sz w:val="20"/>
        </w:rPr>
        <w:t xml:space="preserve">в) организует внесение сведений (изменений сведений) об объекте недвижимости в Единый государственный реестр недвижимости (в случае если в Едином государственном реестре недвижимости не отражена информация о праве собственности Воронежской области на объект недвижимости, в отношении которого подано заявление).</w:t>
      </w:r>
    </w:p>
    <w:p>
      <w:pPr>
        <w:pStyle w:val="0"/>
        <w:spacing w:before="200" w:line-rule="auto"/>
        <w:ind w:firstLine="540"/>
        <w:jc w:val="both"/>
      </w:pPr>
      <w:r>
        <w:rPr>
          <w:sz w:val="20"/>
        </w:rPr>
        <w:t xml:space="preserve">3.4.2. При наличии оснований для отказа в предоставлении государственной услуги, предусмотренных </w:t>
      </w:r>
      <w:hyperlink w:history="0" w:anchor="P264" w:tooltip="2.8. Исчерпывающий перечень оснований для отказа">
        <w:r>
          <w:rPr>
            <w:sz w:val="20"/>
            <w:color w:val="0000ff"/>
          </w:rPr>
          <w:t xml:space="preserve">подразделом 2.8</w:t>
        </w:r>
      </w:hyperlink>
      <w:r>
        <w:rPr>
          <w:sz w:val="20"/>
        </w:rPr>
        <w:t xml:space="preserve"> настоящего Административного регламента, специалист отдела подготавливает уведомление об отказе в предоставлении государственной услуги с указанием причины отказа в приобретении арендуемого имущества.</w:t>
      </w:r>
    </w:p>
    <w:p>
      <w:pPr>
        <w:pStyle w:val="0"/>
        <w:spacing w:before="200" w:line-rule="auto"/>
        <w:ind w:firstLine="540"/>
        <w:jc w:val="both"/>
      </w:pPr>
      <w:r>
        <w:rPr>
          <w:sz w:val="20"/>
        </w:rPr>
        <w:t xml:space="preserve">Уведомление об отказе в предоставлении государственной услуги подписывается министром или уполномоченным заместителем министра.</w:t>
      </w:r>
    </w:p>
    <w:p>
      <w:pPr>
        <w:pStyle w:val="0"/>
        <w:jc w:val="both"/>
      </w:pPr>
      <w:r>
        <w:rPr>
          <w:sz w:val="20"/>
        </w:rPr>
        <w:t xml:space="preserve">(в ред. </w:t>
      </w:r>
      <w:hyperlink w:history="0" r:id="rId113"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3.4.3. Результатом административной процедуры является подготовка специалистом отдела заключения о возможности предоставления государственной услуги или об отказе в предоставлении государственной услуги с указанием причины отказа.</w:t>
      </w:r>
    </w:p>
    <w:p>
      <w:pPr>
        <w:pStyle w:val="0"/>
        <w:spacing w:before="200" w:line-rule="auto"/>
        <w:ind w:firstLine="540"/>
        <w:jc w:val="both"/>
      </w:pPr>
      <w:r>
        <w:rPr>
          <w:sz w:val="20"/>
        </w:rPr>
        <w:t xml:space="preserve">3.4.4. Максимальный срок исполнения административной процедуры - 10 календарных дней.</w:t>
      </w:r>
    </w:p>
    <w:p>
      <w:pPr>
        <w:pStyle w:val="0"/>
        <w:jc w:val="both"/>
      </w:pPr>
      <w:r>
        <w:rPr>
          <w:sz w:val="20"/>
        </w:rPr>
      </w:r>
    </w:p>
    <w:p>
      <w:pPr>
        <w:pStyle w:val="0"/>
        <w:jc w:val="center"/>
      </w:pPr>
      <w:r>
        <w:rPr>
          <w:sz w:val="20"/>
        </w:rPr>
        <w:t xml:space="preserve">3.5. Обеспечение заключения договора на проведение оценки</w:t>
      </w:r>
    </w:p>
    <w:p>
      <w:pPr>
        <w:pStyle w:val="0"/>
        <w:jc w:val="center"/>
      </w:pPr>
      <w:r>
        <w:rPr>
          <w:sz w:val="20"/>
        </w:rPr>
        <w:t xml:space="preserve">рыночной стоимости арендуемого имущества</w:t>
      </w:r>
    </w:p>
    <w:p>
      <w:pPr>
        <w:pStyle w:val="0"/>
        <w:jc w:val="both"/>
      </w:pPr>
      <w:r>
        <w:rPr>
          <w:sz w:val="20"/>
        </w:rPr>
      </w:r>
    </w:p>
    <w:p>
      <w:pPr>
        <w:pStyle w:val="0"/>
        <w:ind w:firstLine="540"/>
        <w:jc w:val="both"/>
      </w:pPr>
      <w:r>
        <w:rPr>
          <w:sz w:val="20"/>
        </w:rPr>
        <w:t xml:space="preserve">3.5.1. Основанием для начала административной процедуры является подписание начальником отдела министерства заключения о возможности предоставления государственной услуги.</w:t>
      </w:r>
    </w:p>
    <w:p>
      <w:pPr>
        <w:pStyle w:val="0"/>
        <w:jc w:val="both"/>
      </w:pPr>
      <w:r>
        <w:rPr>
          <w:sz w:val="20"/>
        </w:rPr>
        <w:t xml:space="preserve">(в ред. </w:t>
      </w:r>
      <w:hyperlink w:history="0" r:id="rId114"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3.5.2. Специалист отдела обеспечивает заключение договора на проведение оценки рыночной стоимости арендуемого имущества в порядке, установленном Федеральным </w:t>
      </w:r>
      <w:hyperlink w:history="0" r:id="rId115"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29.07.1998 N 135-ФЗ "Об оценочной деятельности в Российской Федерации".</w:t>
      </w:r>
    </w:p>
    <w:p>
      <w:pPr>
        <w:pStyle w:val="0"/>
        <w:spacing w:before="200" w:line-rule="auto"/>
        <w:ind w:firstLine="540"/>
        <w:jc w:val="both"/>
      </w:pPr>
      <w:r>
        <w:rPr>
          <w:sz w:val="20"/>
        </w:rPr>
        <w:t xml:space="preserve">3.5.3. Результатом административной процедуры является заключение договора на проведение оценки рыночной стоимости арендуемого имущества.</w:t>
      </w:r>
    </w:p>
    <w:p>
      <w:pPr>
        <w:pStyle w:val="0"/>
        <w:spacing w:before="200" w:line-rule="auto"/>
        <w:ind w:firstLine="540"/>
        <w:jc w:val="both"/>
      </w:pPr>
      <w:r>
        <w:rPr>
          <w:sz w:val="20"/>
        </w:rPr>
        <w:t xml:space="preserve">3.5.4. Максимальный срок исполнения административной процедуры - 23 календарных дня.</w:t>
      </w:r>
    </w:p>
    <w:p>
      <w:pPr>
        <w:pStyle w:val="0"/>
        <w:jc w:val="both"/>
      </w:pPr>
      <w:r>
        <w:rPr>
          <w:sz w:val="20"/>
        </w:rPr>
      </w:r>
    </w:p>
    <w:p>
      <w:pPr>
        <w:pStyle w:val="0"/>
        <w:jc w:val="center"/>
      </w:pPr>
      <w:r>
        <w:rPr>
          <w:sz w:val="20"/>
        </w:rPr>
        <w:t xml:space="preserve">3.6. Подготовка отчета об оценке рыночной стоимости</w:t>
      </w:r>
    </w:p>
    <w:p>
      <w:pPr>
        <w:pStyle w:val="0"/>
        <w:jc w:val="center"/>
      </w:pPr>
      <w:r>
        <w:rPr>
          <w:sz w:val="20"/>
        </w:rPr>
        <w:t xml:space="preserve">арендуемого имущества и его принятие министерством</w:t>
      </w:r>
    </w:p>
    <w:p>
      <w:pPr>
        <w:pStyle w:val="0"/>
        <w:jc w:val="center"/>
      </w:pPr>
      <w:r>
        <w:rPr>
          <w:sz w:val="20"/>
        </w:rPr>
        <w:t xml:space="preserve">(в ред. </w:t>
      </w:r>
      <w:hyperlink w:history="0" r:id="rId116"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jc w:val="both"/>
      </w:pPr>
      <w:r>
        <w:rPr>
          <w:sz w:val="20"/>
        </w:rPr>
      </w:r>
    </w:p>
    <w:p>
      <w:pPr>
        <w:pStyle w:val="0"/>
        <w:ind w:firstLine="540"/>
        <w:jc w:val="both"/>
      </w:pPr>
      <w:r>
        <w:rPr>
          <w:sz w:val="20"/>
        </w:rPr>
        <w:t xml:space="preserve">3.6.1. В соответствии с заключенным договором на проведение оценки рыночной стоимости арендуемого имущества оценщик (организация, оказывающая услуги по оценке недвижимого имущества) осуществляет подготовку отчета о рыночной стоимости арендуемого имущества.</w:t>
      </w:r>
    </w:p>
    <w:p>
      <w:pPr>
        <w:pStyle w:val="0"/>
        <w:spacing w:before="200" w:line-rule="auto"/>
        <w:ind w:firstLine="540"/>
        <w:jc w:val="both"/>
      </w:pPr>
      <w:r>
        <w:rPr>
          <w:sz w:val="20"/>
        </w:rPr>
        <w:t xml:space="preserve">3.6.2. После получения от оценщика (организации, оказывающей услуги по оценке недвижимого имущества) отчета о рыночной стоимости арендуемого имущества специалист отдела обеспечивает проверку отчета на соответствие требованиям Федерального </w:t>
      </w:r>
      <w:hyperlink w:history="0" r:id="rId117"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закона</w:t>
        </w:r>
      </w:hyperlink>
      <w:r>
        <w:rPr>
          <w:sz w:val="20"/>
        </w:rPr>
        <w:t xml:space="preserve"> от 29.07.1998 N 135-ФЗ "Об оценочной деятельности в Российской Федерации".</w:t>
      </w:r>
    </w:p>
    <w:p>
      <w:pPr>
        <w:pStyle w:val="0"/>
        <w:spacing w:before="200" w:line-rule="auto"/>
        <w:ind w:firstLine="540"/>
        <w:jc w:val="both"/>
      </w:pPr>
      <w:r>
        <w:rPr>
          <w:sz w:val="20"/>
        </w:rPr>
        <w:t xml:space="preserve">В случае выявления недостатков отчета они подлежат устранению оценщиком в течение 2 календарных дней.</w:t>
      </w:r>
    </w:p>
    <w:p>
      <w:pPr>
        <w:pStyle w:val="0"/>
        <w:spacing w:before="200" w:line-rule="auto"/>
        <w:ind w:firstLine="540"/>
        <w:jc w:val="both"/>
      </w:pPr>
      <w:r>
        <w:rPr>
          <w:sz w:val="20"/>
        </w:rPr>
        <w:t xml:space="preserve">После устранения оценщиком выявленных в отчете недостатков либо в случае отсутствия указанных недостатков отчет подлежит принятию министерством.</w:t>
      </w:r>
    </w:p>
    <w:p>
      <w:pPr>
        <w:pStyle w:val="0"/>
        <w:jc w:val="both"/>
      </w:pPr>
      <w:r>
        <w:rPr>
          <w:sz w:val="20"/>
        </w:rPr>
        <w:t xml:space="preserve">(в ред. </w:t>
      </w:r>
      <w:hyperlink w:history="0" r:id="rId118"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3.6.3. Результатом административной процедуры является подготовка отчета об оценке рыночной стоимости арендуемого имущества и его принятие министерством.</w:t>
      </w:r>
    </w:p>
    <w:p>
      <w:pPr>
        <w:pStyle w:val="0"/>
        <w:jc w:val="both"/>
      </w:pPr>
      <w:r>
        <w:rPr>
          <w:sz w:val="20"/>
        </w:rPr>
        <w:t xml:space="preserve">(в ред. </w:t>
      </w:r>
      <w:hyperlink w:history="0" r:id="rId119"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3.6.4. Максимальный срок исполнения административной процедуры - 14 календарных дней (в пределах 2 месяцев с даты получения заявления).</w:t>
      </w:r>
    </w:p>
    <w:p>
      <w:pPr>
        <w:pStyle w:val="0"/>
        <w:jc w:val="both"/>
      </w:pPr>
      <w:r>
        <w:rPr>
          <w:sz w:val="20"/>
        </w:rPr>
      </w:r>
    </w:p>
    <w:p>
      <w:pPr>
        <w:pStyle w:val="0"/>
        <w:jc w:val="center"/>
      </w:pPr>
      <w:r>
        <w:rPr>
          <w:sz w:val="20"/>
        </w:rPr>
        <w:t xml:space="preserve">3.7. Принятие решения об условиях приватизации</w:t>
      </w:r>
    </w:p>
    <w:p>
      <w:pPr>
        <w:pStyle w:val="0"/>
        <w:jc w:val="center"/>
      </w:pPr>
      <w:r>
        <w:rPr>
          <w:sz w:val="20"/>
        </w:rPr>
        <w:t xml:space="preserve">арендуемого имущества</w:t>
      </w:r>
    </w:p>
    <w:p>
      <w:pPr>
        <w:pStyle w:val="0"/>
        <w:jc w:val="both"/>
      </w:pPr>
      <w:r>
        <w:rPr>
          <w:sz w:val="20"/>
        </w:rPr>
      </w:r>
    </w:p>
    <w:p>
      <w:pPr>
        <w:pStyle w:val="0"/>
        <w:ind w:firstLine="540"/>
        <w:jc w:val="both"/>
      </w:pPr>
      <w:r>
        <w:rPr>
          <w:sz w:val="20"/>
        </w:rPr>
        <w:t xml:space="preserve">3.7.1. Основанием для начала административной процедуры является принятие министерством отчета об оценке рыночной стоимости арендуемого имущества.</w:t>
      </w:r>
    </w:p>
    <w:p>
      <w:pPr>
        <w:pStyle w:val="0"/>
        <w:jc w:val="both"/>
      </w:pPr>
      <w:r>
        <w:rPr>
          <w:sz w:val="20"/>
        </w:rPr>
        <w:t xml:space="preserve">(в ред. </w:t>
      </w:r>
      <w:hyperlink w:history="0" r:id="rId120"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3.7.2. Специалист отдела в течение 5 рабочих дней готовит проект приказа министерства об условиях приватизации арендуемого имущества и направляет его на визирование уполномоченным должностным лицам министерства.</w:t>
      </w:r>
    </w:p>
    <w:p>
      <w:pPr>
        <w:pStyle w:val="0"/>
        <w:jc w:val="both"/>
      </w:pPr>
      <w:r>
        <w:rPr>
          <w:sz w:val="20"/>
        </w:rPr>
        <w:t xml:space="preserve">(в ред. </w:t>
      </w:r>
      <w:hyperlink w:history="0" r:id="rId121"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Завизированный уполномоченными должностными лицами министерства приказ подписывается министром или уполномоченным заместителем министра.</w:t>
      </w:r>
    </w:p>
    <w:p>
      <w:pPr>
        <w:pStyle w:val="0"/>
        <w:jc w:val="both"/>
      </w:pPr>
      <w:r>
        <w:rPr>
          <w:sz w:val="20"/>
        </w:rPr>
        <w:t xml:space="preserve">(в ред. </w:t>
      </w:r>
      <w:hyperlink w:history="0" r:id="rId122"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3.7.3. Результатом административной процедуры является издание приказа министерства об условиях приватизации арендуемого имущества.</w:t>
      </w:r>
    </w:p>
    <w:p>
      <w:pPr>
        <w:pStyle w:val="0"/>
        <w:jc w:val="both"/>
      </w:pPr>
      <w:r>
        <w:rPr>
          <w:sz w:val="20"/>
        </w:rPr>
        <w:t xml:space="preserve">(в ред. </w:t>
      </w:r>
      <w:hyperlink w:history="0" r:id="rId123"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3.7.4. Максимальный срок исполнения административной процедуры - 14 календарных дней с даты принятия отчета об оценке.</w:t>
      </w:r>
    </w:p>
    <w:p>
      <w:pPr>
        <w:pStyle w:val="0"/>
        <w:jc w:val="both"/>
      </w:pPr>
      <w:r>
        <w:rPr>
          <w:sz w:val="20"/>
        </w:rPr>
      </w:r>
    </w:p>
    <w:p>
      <w:pPr>
        <w:pStyle w:val="0"/>
        <w:jc w:val="center"/>
      </w:pPr>
      <w:r>
        <w:rPr>
          <w:sz w:val="20"/>
        </w:rPr>
        <w:t xml:space="preserve">3.8. Подготовка проекта договора купли-продажи арендуемого</w:t>
      </w:r>
    </w:p>
    <w:p>
      <w:pPr>
        <w:pStyle w:val="0"/>
        <w:jc w:val="center"/>
      </w:pPr>
      <w:r>
        <w:rPr>
          <w:sz w:val="20"/>
        </w:rPr>
        <w:t xml:space="preserve">имущества и направление (выдача) заявителю результата</w:t>
      </w:r>
    </w:p>
    <w:p>
      <w:pPr>
        <w:pStyle w:val="0"/>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3.8.1. Основанием для начала административной процедуры является издание приказа министерства об условиях приватизации арендуемого имущества.</w:t>
      </w:r>
    </w:p>
    <w:p>
      <w:pPr>
        <w:pStyle w:val="0"/>
        <w:jc w:val="both"/>
      </w:pPr>
      <w:r>
        <w:rPr>
          <w:sz w:val="20"/>
        </w:rPr>
        <w:t xml:space="preserve">(в ред. </w:t>
      </w:r>
      <w:hyperlink w:history="0" r:id="rId124"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3.8.2. Специалист отдела в течение 1 рабочего дня направляет в Учреждение приказ об условиях приватизации арендуемого имущества с приложением пакета документов, обосновывающих право арендатора на преимущественное право выкупа арендуемого имущества.</w:t>
      </w:r>
    </w:p>
    <w:p>
      <w:pPr>
        <w:pStyle w:val="0"/>
        <w:spacing w:before="200" w:line-rule="auto"/>
        <w:ind w:firstLine="540"/>
        <w:jc w:val="both"/>
      </w:pPr>
      <w:r>
        <w:rPr>
          <w:sz w:val="20"/>
        </w:rPr>
        <w:t xml:space="preserve">3.8.3. Учреждение готовит проект договора купли-продажи арендуемого имущества, обеспечивает его подписание руководителем Учреждения.</w:t>
      </w:r>
    </w:p>
    <w:p>
      <w:pPr>
        <w:pStyle w:val="0"/>
        <w:spacing w:before="200" w:line-rule="auto"/>
        <w:ind w:firstLine="540"/>
        <w:jc w:val="both"/>
      </w:pPr>
      <w:r>
        <w:rPr>
          <w:sz w:val="20"/>
        </w:rPr>
        <w:t xml:space="preserve">3.8.4. Результат предоставления государственной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w:t>
      </w:r>
    </w:p>
    <w:p>
      <w:pPr>
        <w:pStyle w:val="0"/>
        <w:spacing w:before="200" w:line-rule="auto"/>
        <w:ind w:firstLine="540"/>
        <w:jc w:val="both"/>
      </w:pPr>
      <w:r>
        <w:rPr>
          <w:sz w:val="20"/>
        </w:rPr>
        <w:t xml:space="preserve">3.8.5. В случае подготовки уведомления об отказе в предоставлении государственной услуги сотрудник отдела в течение 1 рабочего дня после подписания уведомления информирует заявителя посредством телефонной связи о времени и месте получения результата предоставления государственной услуги.</w:t>
      </w:r>
    </w:p>
    <w:p>
      <w:pPr>
        <w:pStyle w:val="0"/>
        <w:spacing w:before="200" w:line-rule="auto"/>
        <w:ind w:firstLine="540"/>
        <w:jc w:val="both"/>
      </w:pPr>
      <w:r>
        <w:rPr>
          <w:sz w:val="20"/>
        </w:rPr>
        <w:t xml:space="preserve">3.8.6.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после подписания уведомления о возврате заявления специалист отдела направляет результат предоставления государственной услуги заявителю почтовым отправлением с уведомлением по адресу, указанному в заявлении,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pPr>
        <w:pStyle w:val="0"/>
        <w:jc w:val="both"/>
      </w:pPr>
      <w:r>
        <w:rPr>
          <w:sz w:val="20"/>
        </w:rPr>
        <w:t xml:space="preserve">(в ред. </w:t>
      </w:r>
      <w:hyperlink w:history="0" r:id="rId125"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w:t>
      </w:r>
    </w:p>
    <w:p>
      <w:pPr>
        <w:pStyle w:val="0"/>
        <w:spacing w:before="200" w:line-rule="auto"/>
        <w:ind w:firstLine="540"/>
        <w:jc w:val="both"/>
      </w:pPr>
      <w:r>
        <w:rPr>
          <w:sz w:val="20"/>
        </w:rPr>
        <w:t xml:space="preserve">3.8.7. В случае подачи заявителем заявления через МФЦ результат предоставления государственной услуги направляется в МФЦ, если иной способ получения не указан заявителем.</w:t>
      </w:r>
    </w:p>
    <w:p>
      <w:pPr>
        <w:pStyle w:val="0"/>
        <w:spacing w:before="200" w:line-rule="auto"/>
        <w:ind w:firstLine="540"/>
        <w:jc w:val="both"/>
      </w:pPr>
      <w:r>
        <w:rPr>
          <w:sz w:val="20"/>
        </w:rPr>
        <w:t xml:space="preserve">В случае подачи заявления на Едином портале государственных и муниципальных услуг (функций) и (или) Портале Воронежской области в сети Интернет результат предоставления государственной услуги может быть направлен и выдан в МФЦ, если такой способ получения указан заявителем.</w:t>
      </w:r>
    </w:p>
    <w:p>
      <w:pPr>
        <w:pStyle w:val="0"/>
        <w:jc w:val="both"/>
      </w:pPr>
      <w:r>
        <w:rPr>
          <w:sz w:val="20"/>
        </w:rPr>
        <w:t xml:space="preserve">(абзац введен </w:t>
      </w:r>
      <w:hyperlink w:history="0" r:id="rId126"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19.03.2019 N 613)</w:t>
      </w:r>
    </w:p>
    <w:p>
      <w:pPr>
        <w:pStyle w:val="0"/>
        <w:spacing w:before="200" w:line-rule="auto"/>
        <w:ind w:firstLine="540"/>
        <w:jc w:val="both"/>
      </w:pPr>
      <w:r>
        <w:rPr>
          <w:sz w:val="20"/>
        </w:rPr>
        <w:t xml:space="preserve">3.8.8. В случае подготовки проекта договора купли-продажи арендуемого имущества Учреждение в течение 1 рабочего дня после подписания проекта договора купли-продажи арендуемого имущества информирует заявителя посредством телефонной связи о времени и месте получения результата предоставления государственной услуги.</w:t>
      </w:r>
    </w:p>
    <w:p>
      <w:pPr>
        <w:pStyle w:val="0"/>
        <w:spacing w:before="200" w:line-rule="auto"/>
        <w:ind w:firstLine="540"/>
        <w:jc w:val="both"/>
      </w:pPr>
      <w:r>
        <w:rPr>
          <w:sz w:val="20"/>
        </w:rPr>
        <w:t xml:space="preserve">3.8.9. Результатом административной процедуры является направление (выдача) заявителю проекта договора купли-продажи арендуемого имущества или уведомления об отказе в предоставлении государственной услуги.</w:t>
      </w:r>
    </w:p>
    <w:p>
      <w:pPr>
        <w:pStyle w:val="0"/>
        <w:spacing w:before="200" w:line-rule="auto"/>
        <w:ind w:firstLine="540"/>
        <w:jc w:val="both"/>
      </w:pPr>
      <w:r>
        <w:rPr>
          <w:sz w:val="20"/>
        </w:rPr>
        <w:t xml:space="preserve">3.8.10. Максимальный срок исполнения административной процедуры - 10 календарных дней с даты принятия решения об условиях приватизации арендуемого имущества при направлении (выдаче) проекта договора купли-продажи арендуемого имущества, 2 календарных дня при направлении (выдаче) уведомления об отказе в предоставлении государственной услуги.</w:t>
      </w:r>
    </w:p>
    <w:p>
      <w:pPr>
        <w:pStyle w:val="0"/>
        <w:spacing w:before="200" w:line-rule="auto"/>
        <w:ind w:firstLine="540"/>
        <w:jc w:val="both"/>
      </w:pPr>
      <w:r>
        <w:rPr>
          <w:sz w:val="20"/>
        </w:rPr>
        <w:t xml:space="preserve">3.8.11. При наличии технических ошибок, допущенных при оформлении документов, они подлежат устранению в течение 3 рабочих дней.</w:t>
      </w:r>
    </w:p>
    <w:p>
      <w:pPr>
        <w:pStyle w:val="0"/>
        <w:jc w:val="both"/>
      </w:pPr>
      <w:r>
        <w:rPr>
          <w:sz w:val="20"/>
        </w:rPr>
      </w:r>
    </w:p>
    <w:p>
      <w:pPr>
        <w:pStyle w:val="0"/>
        <w:jc w:val="center"/>
      </w:pPr>
      <w:r>
        <w:rPr>
          <w:sz w:val="20"/>
        </w:rPr>
        <w:t xml:space="preserve">3.9. Подача заявителем заявления и иных документов,</w:t>
      </w:r>
    </w:p>
    <w:p>
      <w:pPr>
        <w:pStyle w:val="0"/>
        <w:jc w:val="center"/>
      </w:pPr>
      <w:r>
        <w:rPr>
          <w:sz w:val="20"/>
        </w:rPr>
        <w:t xml:space="preserve">необходимых для предоставления государственной услуги,</w:t>
      </w:r>
    </w:p>
    <w:p>
      <w:pPr>
        <w:pStyle w:val="0"/>
        <w:jc w:val="center"/>
      </w:pPr>
      <w:r>
        <w:rPr>
          <w:sz w:val="20"/>
        </w:rPr>
        <w:t xml:space="preserve">и прием такого заявления и документов в электронной форме</w:t>
      </w:r>
    </w:p>
    <w:p>
      <w:pPr>
        <w:pStyle w:val="0"/>
        <w:jc w:val="both"/>
      </w:pPr>
      <w:r>
        <w:rPr>
          <w:sz w:val="20"/>
        </w:rPr>
      </w:r>
    </w:p>
    <w:p>
      <w:pPr>
        <w:pStyle w:val="0"/>
        <w:ind w:firstLine="540"/>
        <w:jc w:val="both"/>
      </w:pPr>
      <w:r>
        <w:rPr>
          <w:sz w:val="20"/>
        </w:rPr>
        <w:t xml:space="preserve">3.9.1. Подача заявителем заявления и иных документов, необходимых для предоставления государственной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pPr>
        <w:pStyle w:val="0"/>
        <w:jc w:val="both"/>
      </w:pPr>
      <w:r>
        <w:rPr>
          <w:sz w:val="20"/>
        </w:rPr>
        <w:t xml:space="preserve">(в ред. </w:t>
      </w:r>
      <w:hyperlink w:history="0" r:id="rId127"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w:t>
      </w:r>
    </w:p>
    <w:p>
      <w:pPr>
        <w:pStyle w:val="0"/>
        <w:spacing w:before="200" w:line-rule="auto"/>
        <w:ind w:firstLine="540"/>
        <w:jc w:val="both"/>
      </w:pPr>
      <w:r>
        <w:rPr>
          <w:sz w:val="20"/>
        </w:rPr>
        <w:t xml:space="preserve">3.9.2. Заявитель вправе получать сведения о ходе предоставления государственной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pPr>
        <w:pStyle w:val="0"/>
        <w:jc w:val="both"/>
      </w:pPr>
      <w:r>
        <w:rPr>
          <w:sz w:val="20"/>
        </w:rPr>
        <w:t xml:space="preserve">(в ред. </w:t>
      </w:r>
      <w:hyperlink w:history="0" r:id="rId128"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w:t>
      </w:r>
    </w:p>
    <w:p>
      <w:pPr>
        <w:pStyle w:val="0"/>
        <w:spacing w:before="200" w:line-rule="auto"/>
        <w:ind w:firstLine="540"/>
        <w:jc w:val="both"/>
      </w:pPr>
      <w:r>
        <w:rPr>
          <w:sz w:val="20"/>
        </w:rPr>
        <w:t xml:space="preserve">3.9.3. Получение результата государственной услуги в электронной форме предусмотрено.</w:t>
      </w:r>
    </w:p>
    <w:p>
      <w:pPr>
        <w:pStyle w:val="0"/>
        <w:jc w:val="both"/>
      </w:pPr>
      <w:r>
        <w:rPr>
          <w:sz w:val="20"/>
        </w:rPr>
      </w:r>
    </w:p>
    <w:p>
      <w:pPr>
        <w:pStyle w:val="0"/>
        <w:jc w:val="center"/>
      </w:pPr>
      <w:r>
        <w:rPr>
          <w:sz w:val="20"/>
        </w:rPr>
        <w:t xml:space="preserve">3.10. Взаимодействие министерства с иными органами</w:t>
      </w:r>
    </w:p>
    <w:p>
      <w:pPr>
        <w:pStyle w:val="0"/>
        <w:jc w:val="center"/>
      </w:pPr>
      <w:r>
        <w:rPr>
          <w:sz w:val="20"/>
        </w:rPr>
        <w:t xml:space="preserve">государственной власти, органами местного самоуправления</w:t>
      </w:r>
    </w:p>
    <w:p>
      <w:pPr>
        <w:pStyle w:val="0"/>
        <w:jc w:val="center"/>
      </w:pPr>
      <w:r>
        <w:rPr>
          <w:sz w:val="20"/>
        </w:rPr>
        <w:t xml:space="preserve">и организациями, участвующими в предоставлении</w:t>
      </w:r>
    </w:p>
    <w:p>
      <w:pPr>
        <w:pStyle w:val="0"/>
        <w:jc w:val="center"/>
      </w:pPr>
      <w:r>
        <w:rPr>
          <w:sz w:val="20"/>
        </w:rPr>
        <w:t xml:space="preserve">государственных услуг в электронной форме</w:t>
      </w:r>
    </w:p>
    <w:p>
      <w:pPr>
        <w:pStyle w:val="0"/>
        <w:jc w:val="center"/>
      </w:pPr>
      <w:r>
        <w:rPr>
          <w:sz w:val="20"/>
        </w:rPr>
        <w:t xml:space="preserve">(в ред. </w:t>
      </w:r>
      <w:hyperlink w:history="0" r:id="rId129"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jc w:val="both"/>
      </w:pPr>
      <w:r>
        <w:rPr>
          <w:sz w:val="20"/>
        </w:rPr>
      </w:r>
    </w:p>
    <w:p>
      <w:pPr>
        <w:pStyle w:val="0"/>
        <w:ind w:firstLine="540"/>
        <w:jc w:val="both"/>
      </w:pPr>
      <w:r>
        <w:rPr>
          <w:sz w:val="20"/>
        </w:rPr>
        <w:t xml:space="preserve">Для получения выписки из Единого государственного реестра юридических лиц, выписки из Единого государственного реестра индивидуальных предпринимателей предусмотрено межведомственное информационное взаимодействие министерства с Управлением Федеральной налоговой службы по Воронежской области в электронной форме.</w:t>
      </w:r>
    </w:p>
    <w:p>
      <w:pPr>
        <w:pStyle w:val="0"/>
        <w:jc w:val="both"/>
      </w:pPr>
      <w:r>
        <w:rPr>
          <w:sz w:val="20"/>
        </w:rPr>
        <w:t xml:space="preserve">(в ред. </w:t>
      </w:r>
      <w:hyperlink w:history="0" r:id="rId130"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Для получения выписки из Единого государственного реестра недвижимости на выкупаемое недвижимое имущество предусмотрено межведомственное информационное взаимодействие министерства с Управлением Федеральной службы государственной регистрации, кадастра и картографии по Воронежской области в электронной форме.</w:t>
      </w:r>
    </w:p>
    <w:p>
      <w:pPr>
        <w:pStyle w:val="0"/>
        <w:jc w:val="both"/>
      </w:pPr>
      <w:r>
        <w:rPr>
          <w:sz w:val="20"/>
        </w:rPr>
        <w:t xml:space="preserve">(в ред. </w:t>
      </w:r>
      <w:hyperlink w:history="0" r:id="rId131"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19.03.2019 N 613, </w:t>
      </w:r>
      <w:hyperlink w:history="0" r:id="rId132"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jc w:val="both"/>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уполномоченным заместителем министра, курирующим вопрос возмездного отчуждения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w:t>
      </w:r>
    </w:p>
    <w:p>
      <w:pPr>
        <w:pStyle w:val="0"/>
        <w:jc w:val="both"/>
      </w:pPr>
      <w:r>
        <w:rPr>
          <w:sz w:val="20"/>
        </w:rPr>
        <w:t xml:space="preserve">(в ред. </w:t>
      </w:r>
      <w:hyperlink w:history="0" r:id="rId133"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министерства, </w:t>
      </w:r>
      <w:hyperlink w:history="0" r:id="rId134"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Положением</w:t>
        </w:r>
      </w:hyperlink>
      <w:r>
        <w:rPr>
          <w:sz w:val="20"/>
        </w:rPr>
        <w:t xml:space="preserve">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135"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pPr>
        <w:pStyle w:val="0"/>
        <w:jc w:val="both"/>
      </w:pPr>
      <w:r>
        <w:rPr>
          <w:sz w:val="20"/>
        </w:rPr>
        <w:t xml:space="preserve">(в ред. </w:t>
      </w:r>
      <w:hyperlink w:history="0" r:id="rId136"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137"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138"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139"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министра.</w:t>
      </w:r>
    </w:p>
    <w:p>
      <w:pPr>
        <w:pStyle w:val="0"/>
        <w:jc w:val="both"/>
      </w:pPr>
      <w:r>
        <w:rPr>
          <w:sz w:val="20"/>
        </w:rPr>
        <w:t xml:space="preserve">(в ред. </w:t>
      </w:r>
      <w:hyperlink w:history="0" r:id="rId140"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141"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pPr>
        <w:pStyle w:val="0"/>
        <w:jc w:val="both"/>
      </w:pPr>
      <w:r>
        <w:rPr>
          <w:sz w:val="20"/>
        </w:rPr>
        <w:t xml:space="preserve">(в ред. </w:t>
      </w:r>
      <w:hyperlink w:history="0" r:id="rId142"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spacing w:before="200" w:line-rule="auto"/>
        <w:ind w:firstLine="540"/>
        <w:jc w:val="both"/>
      </w:pPr>
      <w:r>
        <w:rPr>
          <w:sz w:val="20"/>
        </w:rPr>
        <w:t xml:space="preserve">4.7. Контроль деятельности министерства осуществляет Правительство Воронежской области.</w:t>
      </w:r>
    </w:p>
    <w:p>
      <w:pPr>
        <w:pStyle w:val="0"/>
        <w:jc w:val="both"/>
      </w:pPr>
      <w:r>
        <w:rPr>
          <w:sz w:val="20"/>
        </w:rPr>
        <w:t xml:space="preserve">(в ред. </w:t>
      </w:r>
      <w:hyperlink w:history="0" r:id="rId143"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автономного учреждения, организаций,</w:t>
      </w:r>
    </w:p>
    <w:p>
      <w:pPr>
        <w:pStyle w:val="2"/>
        <w:jc w:val="center"/>
      </w:pPr>
      <w:r>
        <w:rPr>
          <w:sz w:val="20"/>
        </w:rPr>
        <w:t xml:space="preserve">указанных в части 1.1 статьи 16 Федерального закона "Об</w:t>
      </w:r>
    </w:p>
    <w:p>
      <w:pPr>
        <w:pStyle w:val="2"/>
        <w:jc w:val="center"/>
      </w:pPr>
      <w:r>
        <w:rPr>
          <w:sz w:val="20"/>
        </w:rPr>
        <w:t xml:space="preserve">организации предоставления государственных и муниципальных</w:t>
      </w:r>
    </w:p>
    <w:p>
      <w:pPr>
        <w:pStyle w:val="2"/>
        <w:jc w:val="center"/>
      </w:pPr>
      <w:r>
        <w:rPr>
          <w:sz w:val="20"/>
        </w:rPr>
        <w:t xml:space="preserve">услуг", а также должностных лиц, государственных служащих,</w:t>
      </w:r>
    </w:p>
    <w:p>
      <w:pPr>
        <w:pStyle w:val="2"/>
        <w:jc w:val="center"/>
      </w:pPr>
      <w:r>
        <w:rPr>
          <w:sz w:val="20"/>
        </w:rPr>
        <w:t xml:space="preserve">работников</w:t>
      </w:r>
    </w:p>
    <w:p>
      <w:pPr>
        <w:pStyle w:val="0"/>
        <w:jc w:val="center"/>
      </w:pPr>
      <w:r>
        <w:rPr>
          <w:sz w:val="20"/>
        </w:rPr>
        <w:t xml:space="preserve">(в ред. </w:t>
      </w:r>
      <w:hyperlink w:history="0" r:id="rId144"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rPr>
        <w:t xml:space="preserve"> Минимущества ВО от 30.01.2024 N 199)</w:t>
      </w:r>
    </w:p>
    <w:p>
      <w:pPr>
        <w:pStyle w:val="0"/>
        <w:jc w:val="both"/>
      </w:pPr>
      <w:r>
        <w:rPr>
          <w:sz w:val="20"/>
        </w:rPr>
      </w:r>
    </w:p>
    <w:p>
      <w:pPr>
        <w:pStyle w:val="0"/>
        <w:ind w:firstLine="540"/>
        <w:jc w:val="both"/>
      </w:pPr>
      <w:r>
        <w:rPr>
          <w:sz w:val="20"/>
        </w:rPr>
        <w:t xml:space="preserve">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pPr>
        <w:pStyle w:val="0"/>
        <w:spacing w:before="200" w:line-rule="auto"/>
        <w:ind w:firstLine="540"/>
        <w:jc w:val="both"/>
      </w:pPr>
      <w:r>
        <w:rPr>
          <w:sz w:val="20"/>
        </w:rPr>
        <w:t xml:space="preserve">Заявители имеют право:</w:t>
      </w:r>
    </w:p>
    <w:p>
      <w:pPr>
        <w:pStyle w:val="0"/>
        <w:spacing w:before="200" w:line-rule="auto"/>
        <w:ind w:firstLine="540"/>
        <w:jc w:val="both"/>
      </w:pPr>
      <w:r>
        <w:rPr>
          <w:sz w:val="20"/>
        </w:rPr>
        <w:t xml:space="preserve">- на обжалование действий (бездействия) и решений, осуществляемых и принятых в ходе предоставления государственной услуги в досудебном порядке;</w:t>
      </w:r>
    </w:p>
    <w:p>
      <w:pPr>
        <w:pStyle w:val="0"/>
        <w:spacing w:before="200" w:line-rule="auto"/>
        <w:ind w:firstLine="540"/>
        <w:jc w:val="both"/>
      </w:pPr>
      <w:r>
        <w:rPr>
          <w:sz w:val="20"/>
        </w:rPr>
        <w:t xml:space="preserve">- на получение информации и документов, необходимых для обоснования и рассмотрения обращения (жалобы) в досудебном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заявления о предоставлении государственной услуги;</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4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4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МФЦ, работника МФЦ, организаций, предусмотренных </w:t>
      </w:r>
      <w:hyperlink w:history="0" r:id="rId14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4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4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5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5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5.2.1.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15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15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154"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Информация, указанная в настоящем подпункте, размещается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Воронежской области в сети Интернет".</w:t>
      </w:r>
    </w:p>
    <w:p>
      <w:pPr>
        <w:pStyle w:val="0"/>
        <w:spacing w:before="200" w:line-rule="auto"/>
        <w:ind w:firstLine="540"/>
        <w:jc w:val="both"/>
      </w:pPr>
      <w:r>
        <w:rPr>
          <w:sz w:val="20"/>
        </w:rPr>
        <w:t xml:space="preserve">5.3. Исчерпывающий перечень оснований для отказа в рассмотрении жалобы:</w:t>
      </w:r>
    </w:p>
    <w:p>
      <w:pPr>
        <w:pStyle w:val="0"/>
        <w:spacing w:before="200" w:line-rule="auto"/>
        <w:ind w:firstLine="540"/>
        <w:jc w:val="both"/>
      </w:pPr>
      <w:r>
        <w:rPr>
          <w:sz w:val="20"/>
        </w:rPr>
        <w:t xml:space="preserve">Оснований для отказа в рассмотрении жалобы нет.</w:t>
      </w:r>
    </w:p>
    <w:p>
      <w:pPr>
        <w:pStyle w:val="0"/>
        <w:spacing w:before="200" w:line-rule="auto"/>
        <w:ind w:firstLine="540"/>
        <w:jc w:val="both"/>
      </w:pPr>
      <w:r>
        <w:rPr>
          <w:sz w:val="20"/>
        </w:rPr>
        <w:t xml:space="preserve">5.4. Основания для начала процедуры досудебного (внесудебного) обжалования.</w:t>
      </w:r>
    </w:p>
    <w:p>
      <w:pPr>
        <w:pStyle w:val="0"/>
        <w:spacing w:before="200" w:line-rule="auto"/>
        <w:ind w:firstLine="540"/>
        <w:jc w:val="both"/>
      </w:pPr>
      <w:r>
        <w:rPr>
          <w:sz w:val="20"/>
        </w:rPr>
        <w:t xml:space="preserve">5.4.1. Основанием для начала процедуры досудебного (внесудебного) обжалования является поступление жалобы в министерство, МФЦ, в министерство цифрового развития Воронежской области, Правительство Воронежской области, а также в организации, предусмотренные </w:t>
      </w:r>
      <w:hyperlink w:history="0" r:id="rId15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bookmarkStart w:id="571" w:name="P571"/>
    <w:bookmarkEnd w:id="571"/>
    <w:p>
      <w:pPr>
        <w:pStyle w:val="0"/>
        <w:spacing w:before="200" w:line-rule="auto"/>
        <w:ind w:firstLine="540"/>
        <w:jc w:val="both"/>
      </w:pPr>
      <w:r>
        <w:rPr>
          <w:sz w:val="20"/>
        </w:rPr>
        <w:t xml:space="preserve">5.4.2. Жалоба подается в письменной форме на бумажном носителе, в электронной форме в министерство, МФЦ либо в министерство цифрового развития Воронежской области, а также в организации, предусмотренные </w:t>
      </w:r>
      <w:hyperlink w:history="0" r:id="rId15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Жалобы на решения и действия (бездействие) министра подаются в Правительство Воронежской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w:history="0" r:id="rId15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pPr>
        <w:pStyle w:val="0"/>
        <w:spacing w:before="200" w:line-rule="auto"/>
        <w:ind w:firstLine="540"/>
        <w:jc w:val="both"/>
      </w:pPr>
      <w:r>
        <w:rPr>
          <w:sz w:val="20"/>
        </w:rPr>
        <w:t xml:space="preserve">5.4.3.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в сети Интернет, 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15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а также может быть принята при личном приеме заявителя.</w:t>
      </w:r>
    </w:p>
    <w:p>
      <w:pPr>
        <w:pStyle w:val="0"/>
        <w:spacing w:before="200" w:line-rule="auto"/>
        <w:ind w:firstLine="540"/>
        <w:jc w:val="both"/>
      </w:pPr>
      <w:r>
        <w:rPr>
          <w:sz w:val="20"/>
        </w:rPr>
        <w:t xml:space="preserve">5.4.4.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МФЦ, его руководителя и (или) работника, организаций, предусмотренных </w:t>
      </w:r>
      <w:hyperlink w:history="0" r:id="rId15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 организаций, предусмотренных </w:t>
      </w:r>
      <w:hyperlink w:history="0" r:id="rId16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работника МФЦ, организаций, предусмотренных </w:t>
      </w:r>
      <w:hyperlink w:history="0" r:id="rId16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Права заявителя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5.5.1.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5.5.2. Гражданин вправе получить любую информацию и сведения о ходе рассмотрения жалобы.</w:t>
      </w:r>
    </w:p>
    <w:p>
      <w:pPr>
        <w:pStyle w:val="0"/>
        <w:spacing w:before="200" w:line-rule="auto"/>
        <w:ind w:firstLine="540"/>
        <w:jc w:val="both"/>
      </w:pPr>
      <w:r>
        <w:rPr>
          <w:sz w:val="20"/>
        </w:rPr>
        <w:t xml:space="preserve">5.6. Исполнительные органы Воронежской области и должностные лица, которым может быть адресована жалоба заявителя в досудебном (внесудебном) порядке.</w:t>
      </w:r>
    </w:p>
    <w:p>
      <w:pPr>
        <w:pStyle w:val="0"/>
        <w:spacing w:before="200" w:line-rule="auto"/>
        <w:ind w:firstLine="540"/>
        <w:jc w:val="both"/>
      </w:pPr>
      <w:r>
        <w:rPr>
          <w:sz w:val="20"/>
        </w:rPr>
        <w:t xml:space="preserve">В досудебном порядке заявители могут обжаловать решение, действие (бездействие) министерства, его должностных лиц:</w:t>
      </w:r>
    </w:p>
    <w:p>
      <w:pPr>
        <w:pStyle w:val="0"/>
        <w:spacing w:before="200" w:line-rule="auto"/>
        <w:ind w:firstLine="540"/>
        <w:jc w:val="both"/>
      </w:pPr>
      <w:r>
        <w:rPr>
          <w:sz w:val="20"/>
        </w:rPr>
        <w:t xml:space="preserve">- министру;</w:t>
      </w:r>
    </w:p>
    <w:p>
      <w:pPr>
        <w:pStyle w:val="0"/>
        <w:spacing w:before="200" w:line-rule="auto"/>
        <w:ind w:firstLine="540"/>
        <w:jc w:val="both"/>
      </w:pPr>
      <w:r>
        <w:rPr>
          <w:sz w:val="20"/>
        </w:rPr>
        <w:t xml:space="preserve">- в Правительстве Воронежской области на решение, действие (бездействие) министра.</w:t>
      </w:r>
    </w:p>
    <w:p>
      <w:pPr>
        <w:pStyle w:val="0"/>
        <w:spacing w:before="200" w:line-rule="auto"/>
        <w:ind w:firstLine="540"/>
        <w:jc w:val="both"/>
      </w:pPr>
      <w:r>
        <w:rPr>
          <w:sz w:val="20"/>
        </w:rPr>
        <w:t xml:space="preserve">5.7. Сроки рассмотрения жалобы:</w:t>
      </w:r>
    </w:p>
    <w:p>
      <w:pPr>
        <w:pStyle w:val="0"/>
        <w:spacing w:before="200" w:line-rule="auto"/>
        <w:ind w:firstLine="540"/>
        <w:jc w:val="both"/>
      </w:pPr>
      <w:r>
        <w:rPr>
          <w:sz w:val="20"/>
        </w:rPr>
        <w:t xml:space="preserve">Жалоба, поступившая в министерство, МФЦ, министерство цифрового развития Воронежской области, в организации, предусмотренные </w:t>
      </w:r>
      <w:hyperlink w:history="0" r:id="rId16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МФЦ, организаций, предусмотренных </w:t>
      </w:r>
      <w:hyperlink w:history="0" r:id="rId16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5.8. Результат досудебного (внесудебного) обжалования применительно к каждой процедуре либо инстанции обжалования:</w:t>
      </w:r>
    </w:p>
    <w:bookmarkStart w:id="591" w:name="P591"/>
    <w:bookmarkEnd w:id="591"/>
    <w:p>
      <w:pPr>
        <w:pStyle w:val="0"/>
        <w:spacing w:before="200" w:line-rule="auto"/>
        <w:ind w:firstLine="540"/>
        <w:jc w:val="both"/>
      </w:pPr>
      <w:r>
        <w:rPr>
          <w:sz w:val="20"/>
        </w:rPr>
        <w:t xml:space="preserve">5.8.1.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5.8.2. Не позднее дня, следующего за днем принятия решения, указанного в </w:t>
      </w:r>
      <w:hyperlink w:history="0" w:anchor="P591" w:tooltip="5.8.1. По результатам рассмотрения жалобы принимается одно из следующих решений:">
        <w:r>
          <w:rPr>
            <w:sz w:val="20"/>
            <w:color w:val="0000ff"/>
          </w:rPr>
          <w:t xml:space="preserve">подпункте 5.8.1 пункта 5.8</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министерством, МФЦ либо организацией, предусмотренной </w:t>
      </w:r>
      <w:hyperlink w:history="0" r:id="rId16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571" w:tooltip="5.4.2. Жалоба подается в письменной форме на бумажном носителе, в электронной форме в министерство, МФЦ либо в министерство цифрового развития Воронежской области, а также в организации, предусмотренные частью 1.1 статьи 16 Федерального закона от 27.07.2010 N 210-ФЗ &quot;Об организации предоставления государственных и муниципальных услуг&quot;.">
        <w:r>
          <w:rPr>
            <w:sz w:val="20"/>
            <w:color w:val="0000ff"/>
          </w:rPr>
          <w:t xml:space="preserve">подпунктом 5.4.2 пункта 5.4</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5.8.4.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"Возмездное отчуждение из государственной</w:t>
      </w:r>
    </w:p>
    <w:p>
      <w:pPr>
        <w:pStyle w:val="0"/>
        <w:jc w:val="right"/>
      </w:pPr>
      <w:r>
        <w:rPr>
          <w:sz w:val="20"/>
        </w:rPr>
        <w:t xml:space="preserve">собственности Воронежской области</w:t>
      </w:r>
    </w:p>
    <w:p>
      <w:pPr>
        <w:pStyle w:val="0"/>
        <w:jc w:val="right"/>
      </w:pPr>
      <w:r>
        <w:rPr>
          <w:sz w:val="20"/>
        </w:rPr>
        <w:t xml:space="preserve">недвижимого имущества, арендуемого</w:t>
      </w:r>
    </w:p>
    <w:p>
      <w:pPr>
        <w:pStyle w:val="0"/>
        <w:jc w:val="right"/>
      </w:pPr>
      <w:r>
        <w:rPr>
          <w:sz w:val="20"/>
        </w:rPr>
        <w:t xml:space="preserve">субъектами малого и среднего предпринимательства,</w:t>
      </w:r>
    </w:p>
    <w:p>
      <w:pPr>
        <w:pStyle w:val="0"/>
        <w:jc w:val="right"/>
      </w:pPr>
      <w:r>
        <w:rPr>
          <w:sz w:val="20"/>
        </w:rPr>
        <w:t xml:space="preserve">при реализации их преимущественного права"</w:t>
      </w:r>
    </w:p>
    <w:p>
      <w:pPr>
        <w:pStyle w:val="0"/>
        <w:jc w:val="both"/>
      </w:pPr>
      <w:r>
        <w:rPr>
          <w:sz w:val="20"/>
        </w:rPr>
      </w:r>
    </w:p>
    <w:p>
      <w:pPr>
        <w:pStyle w:val="0"/>
        <w:jc w:val="center"/>
      </w:pPr>
      <w:r>
        <w:rPr>
          <w:sz w:val="20"/>
        </w:rPr>
        <w:t xml:space="preserve">Утратило силу. - </w:t>
      </w:r>
      <w:hyperlink w:history="0" r:id="rId165"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w:t>
        </w:r>
      </w:hyperlink>
      <w:r>
        <w:rPr>
          <w:sz w:val="20"/>
        </w:rPr>
        <w:t xml:space="preserve"> Минимущества ВО от 30.01.2024 N 199.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619" w:name="P619"/>
    <w:bookmarkEnd w:id="619"/>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"Возмездное отчуждение из государственной</w:t>
      </w:r>
    </w:p>
    <w:p>
      <w:pPr>
        <w:pStyle w:val="0"/>
        <w:jc w:val="right"/>
      </w:pPr>
      <w:r>
        <w:rPr>
          <w:sz w:val="20"/>
        </w:rPr>
        <w:t xml:space="preserve">собственности Воронежской области</w:t>
      </w:r>
    </w:p>
    <w:p>
      <w:pPr>
        <w:pStyle w:val="0"/>
        <w:jc w:val="right"/>
      </w:pPr>
      <w:r>
        <w:rPr>
          <w:sz w:val="20"/>
        </w:rPr>
        <w:t xml:space="preserve">недвижимого имущества, арендуемого</w:t>
      </w:r>
    </w:p>
    <w:p>
      <w:pPr>
        <w:pStyle w:val="0"/>
        <w:jc w:val="right"/>
      </w:pPr>
      <w:r>
        <w:rPr>
          <w:sz w:val="20"/>
        </w:rPr>
        <w:t xml:space="preserve">субъектами малого и среднего предпринимательства,</w:t>
      </w:r>
    </w:p>
    <w:p>
      <w:pPr>
        <w:pStyle w:val="0"/>
        <w:jc w:val="right"/>
      </w:pPr>
      <w:r>
        <w:rPr>
          <w:sz w:val="20"/>
        </w:rPr>
        <w:t xml:space="preserve">при реализации их преимущественного права"</w:t>
      </w:r>
    </w:p>
    <w:p>
      <w:pPr>
        <w:pStyle w:val="0"/>
        <w:jc w:val="both"/>
      </w:pPr>
      <w:r>
        <w:rPr>
          <w:sz w:val="20"/>
        </w:rPr>
      </w:r>
    </w:p>
    <w:p>
      <w:pPr>
        <w:pStyle w:val="0"/>
        <w:jc w:val="center"/>
      </w:pPr>
      <w:r>
        <w:rPr>
          <w:sz w:val="20"/>
        </w:rPr>
        <w:t xml:space="preserve">Утратило силу. - </w:t>
      </w:r>
      <w:hyperlink w:history="0" r:id="rId166"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w:t>
        </w:r>
      </w:hyperlink>
      <w:r>
        <w:rPr>
          <w:sz w:val="20"/>
        </w:rPr>
        <w:t xml:space="preserve"> Минимущества ВО от 30.01.2024 N 199.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"Возмездное отчуждение из государственной</w:t>
      </w:r>
    </w:p>
    <w:p>
      <w:pPr>
        <w:pStyle w:val="0"/>
        <w:jc w:val="right"/>
      </w:pPr>
      <w:r>
        <w:rPr>
          <w:sz w:val="20"/>
        </w:rPr>
        <w:t xml:space="preserve">собственности Воронежской области</w:t>
      </w:r>
    </w:p>
    <w:p>
      <w:pPr>
        <w:pStyle w:val="0"/>
        <w:jc w:val="right"/>
      </w:pPr>
      <w:r>
        <w:rPr>
          <w:sz w:val="20"/>
        </w:rPr>
        <w:t xml:space="preserve">недвижимого имущества, арендуемого</w:t>
      </w:r>
    </w:p>
    <w:p>
      <w:pPr>
        <w:pStyle w:val="0"/>
        <w:jc w:val="right"/>
      </w:pPr>
      <w:r>
        <w:rPr>
          <w:sz w:val="20"/>
        </w:rPr>
        <w:t xml:space="preserve">субъектами малого и среднего предпринимательства,</w:t>
      </w:r>
    </w:p>
    <w:p>
      <w:pPr>
        <w:pStyle w:val="0"/>
        <w:jc w:val="right"/>
      </w:pPr>
      <w:r>
        <w:rPr>
          <w:sz w:val="20"/>
        </w:rPr>
        <w:t xml:space="preserve">при реализации их преимущественного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7" w:tooltip="Приказ Департамента имущественных и земельных отношений Воронежской обл. от 19.03.2019 N 613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color w:val="392c69"/>
              </w:rPr>
              <w:t xml:space="preserve"> департамента имущественных и земельных отношений</w:t>
            </w:r>
          </w:p>
          <w:p>
            <w:pPr>
              <w:pStyle w:val="0"/>
              <w:jc w:val="center"/>
            </w:pPr>
            <w:r>
              <w:rPr>
                <w:sz w:val="20"/>
                <w:color w:val="392c69"/>
              </w:rPr>
              <w:t xml:space="preserve">Воронежской области от 19.03.2019 N 613,</w:t>
            </w:r>
          </w:p>
          <w:p>
            <w:pPr>
              <w:pStyle w:val="0"/>
              <w:jc w:val="center"/>
            </w:pPr>
            <w:hyperlink w:history="0" r:id="rId168"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приказа</w:t>
              </w:r>
            </w:hyperlink>
            <w:r>
              <w:rPr>
                <w:sz w:val="20"/>
                <w:color w:val="392c69"/>
              </w:rPr>
              <w:t xml:space="preserve"> Минимущества ВО от 30.01.2024 N 199)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 заявления</w:t>
      </w:r>
    </w:p>
    <w:p>
      <w:pPr>
        <w:pStyle w:val="0"/>
        <w:jc w:val="both"/>
      </w:pPr>
      <w:r>
        <w:rPr>
          <w:sz w:val="20"/>
        </w:rPr>
      </w:r>
    </w:p>
    <w:p>
      <w:pPr>
        <w:pStyle w:val="1"/>
        <w:jc w:val="both"/>
      </w:pPr>
      <w:r>
        <w:rPr>
          <w:sz w:val="20"/>
        </w:rPr>
        <w:t xml:space="preserve">                                                                   Министру</w:t>
      </w:r>
    </w:p>
    <w:p>
      <w:pPr>
        <w:pStyle w:val="1"/>
        <w:jc w:val="both"/>
      </w:pPr>
      <w:r>
        <w:rPr>
          <w:sz w:val="20"/>
        </w:rPr>
        <w:t xml:space="preserve">                                        имущественных и земельных отношений</w:t>
      </w:r>
    </w:p>
    <w:p>
      <w:pPr>
        <w:pStyle w:val="1"/>
        <w:jc w:val="both"/>
      </w:pPr>
      <w:r>
        <w:rPr>
          <w:sz w:val="20"/>
        </w:rPr>
        <w:t xml:space="preserve">                                                        Воронежской области</w:t>
      </w:r>
    </w:p>
    <w:p>
      <w:pPr>
        <w:pStyle w:val="1"/>
        <w:jc w:val="both"/>
      </w:pPr>
      <w:r>
        <w:rPr>
          <w:sz w:val="20"/>
        </w:rPr>
        <w:t xml:space="preserve">                                    _______________________________________</w:t>
      </w:r>
    </w:p>
    <w:p>
      <w:pPr>
        <w:pStyle w:val="1"/>
        <w:jc w:val="both"/>
      </w:pPr>
      <w:r>
        <w:rPr>
          <w:sz w:val="20"/>
        </w:rPr>
        <w:t xml:space="preserve">                                                      (Ф.И.О. руководителя)</w:t>
      </w:r>
    </w:p>
    <w:p>
      <w:pPr>
        <w:pStyle w:val="1"/>
        <w:jc w:val="both"/>
      </w:pPr>
      <w:r>
        <w:rPr>
          <w:sz w:val="20"/>
        </w:rPr>
        <w:t xml:space="preserve">                                                       Для юридических лиц:</w:t>
      </w:r>
    </w:p>
    <w:p>
      <w:pPr>
        <w:pStyle w:val="1"/>
        <w:jc w:val="both"/>
      </w:pPr>
      <w:r>
        <w:rPr>
          <w:sz w:val="20"/>
        </w:rPr>
        <w:t xml:space="preserve">                                    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_______________________________________</w:t>
      </w:r>
    </w:p>
    <w:p>
      <w:pPr>
        <w:pStyle w:val="1"/>
        <w:jc w:val="both"/>
      </w:pPr>
      <w:r>
        <w:rPr>
          <w:sz w:val="20"/>
        </w:rPr>
        <w:t xml:space="preserve">                                                        (Юридический адрес)</w:t>
      </w:r>
    </w:p>
    <w:p>
      <w:pPr>
        <w:pStyle w:val="1"/>
        <w:jc w:val="both"/>
      </w:pPr>
      <w:r>
        <w:rPr>
          <w:sz w:val="20"/>
        </w:rPr>
        <w:t xml:space="preserve">                                    _______________________________________</w:t>
      </w:r>
    </w:p>
    <w:p>
      <w:pPr>
        <w:pStyle w:val="1"/>
        <w:jc w:val="both"/>
      </w:pPr>
      <w:r>
        <w:rPr>
          <w:sz w:val="20"/>
        </w:rPr>
        <w:t xml:space="preserve">                                                           (Почтовый адрес)</w:t>
      </w:r>
    </w:p>
    <w:p>
      <w:pPr>
        <w:pStyle w:val="1"/>
        <w:jc w:val="both"/>
      </w:pPr>
      <w:r>
        <w:rPr>
          <w:sz w:val="20"/>
        </w:rPr>
        <w:t xml:space="preserve">                                    _______________________________________</w:t>
      </w:r>
    </w:p>
    <w:p>
      <w:pPr>
        <w:pStyle w:val="1"/>
        <w:jc w:val="both"/>
      </w:pPr>
      <w:r>
        <w:rPr>
          <w:sz w:val="20"/>
        </w:rPr>
        <w:t xml:space="preserve">                                                             (ОГРН, ОГРНИП)</w:t>
      </w:r>
    </w:p>
    <w:p>
      <w:pPr>
        <w:pStyle w:val="1"/>
        <w:jc w:val="both"/>
      </w:pPr>
      <w:r>
        <w:rPr>
          <w:sz w:val="20"/>
        </w:rPr>
        <w:t xml:space="preserve">                                    _______________________________________</w:t>
      </w:r>
    </w:p>
    <w:p>
      <w:pPr>
        <w:pStyle w:val="1"/>
        <w:jc w:val="both"/>
      </w:pPr>
      <w:r>
        <w:rPr>
          <w:sz w:val="20"/>
        </w:rPr>
        <w:t xml:space="preserve">                                                             (ИНН/КПП ОКПО)</w:t>
      </w:r>
    </w:p>
    <w:p>
      <w:pPr>
        <w:pStyle w:val="1"/>
        <w:jc w:val="both"/>
      </w:pPr>
      <w:r>
        <w:rPr>
          <w:sz w:val="20"/>
        </w:rPr>
        <w:t xml:space="preserve">                                    _______________________________________</w:t>
      </w:r>
    </w:p>
    <w:p>
      <w:pPr>
        <w:pStyle w:val="1"/>
        <w:jc w:val="both"/>
      </w:pPr>
      <w:r>
        <w:rPr>
          <w:sz w:val="20"/>
        </w:rPr>
        <w:t xml:space="preserve">                                                         (Расчетный счет N)</w:t>
      </w:r>
    </w:p>
    <w:p>
      <w:pPr>
        <w:pStyle w:val="1"/>
        <w:jc w:val="both"/>
      </w:pPr>
      <w:r>
        <w:rPr>
          <w:sz w:val="20"/>
        </w:rPr>
        <w:t xml:space="preserve">                                    _______________________________________</w:t>
      </w:r>
    </w:p>
    <w:p>
      <w:pPr>
        <w:pStyle w:val="1"/>
        <w:jc w:val="both"/>
      </w:pPr>
      <w:r>
        <w:rPr>
          <w:sz w:val="20"/>
        </w:rPr>
        <w:t xml:space="preserve">                                                   (Корреспондентский счет)</w:t>
      </w:r>
    </w:p>
    <w:p>
      <w:pPr>
        <w:pStyle w:val="1"/>
        <w:jc w:val="both"/>
      </w:pPr>
      <w:r>
        <w:rPr>
          <w:sz w:val="20"/>
        </w:rPr>
        <w:t xml:space="preserve">                                    _______________________________________</w:t>
      </w:r>
    </w:p>
    <w:p>
      <w:pPr>
        <w:pStyle w:val="1"/>
        <w:jc w:val="both"/>
      </w:pPr>
      <w:r>
        <w:rPr>
          <w:sz w:val="20"/>
        </w:rPr>
        <w:t xml:space="preserve">                                                                      (БИК)</w:t>
      </w:r>
    </w:p>
    <w:p>
      <w:pPr>
        <w:pStyle w:val="1"/>
        <w:jc w:val="both"/>
      </w:pPr>
      <w:r>
        <w:rPr>
          <w:sz w:val="20"/>
        </w:rPr>
        <w:t xml:space="preserve">                                    _______________________________________</w:t>
      </w:r>
    </w:p>
    <w:p>
      <w:pPr>
        <w:pStyle w:val="1"/>
        <w:jc w:val="both"/>
      </w:pPr>
      <w:r>
        <w:rPr>
          <w:sz w:val="20"/>
        </w:rPr>
        <w:t xml:space="preserve">                                                                  (Телефон)</w:t>
      </w:r>
    </w:p>
    <w:p>
      <w:pPr>
        <w:pStyle w:val="1"/>
        <w:jc w:val="both"/>
      </w:pPr>
      <w:r>
        <w:rPr>
          <w:sz w:val="20"/>
        </w:rPr>
        <w:t xml:space="preserve">                                    _______________________________________</w:t>
      </w:r>
    </w:p>
    <w:p>
      <w:pPr>
        <w:pStyle w:val="1"/>
        <w:jc w:val="both"/>
      </w:pPr>
      <w:r>
        <w:rPr>
          <w:sz w:val="20"/>
        </w:rPr>
        <w:t xml:space="preserve">                                            (Электронный адрес при наличии)</w:t>
      </w:r>
    </w:p>
    <w:p>
      <w:pPr>
        <w:pStyle w:val="1"/>
        <w:jc w:val="both"/>
      </w:pPr>
      <w:r>
        <w:rPr>
          <w:sz w:val="20"/>
        </w:rPr>
        <w:t xml:space="preserve">                                                                     В лице</w:t>
      </w:r>
    </w:p>
    <w:p>
      <w:pPr>
        <w:pStyle w:val="1"/>
        <w:jc w:val="both"/>
      </w:pPr>
      <w:r>
        <w:rPr>
          <w:sz w:val="20"/>
        </w:rPr>
        <w:t xml:space="preserve">                                    _______________________________________</w:t>
      </w:r>
    </w:p>
    <w:p>
      <w:pPr>
        <w:pStyle w:val="1"/>
        <w:jc w:val="both"/>
      </w:pPr>
      <w:r>
        <w:rPr>
          <w:sz w:val="20"/>
        </w:rPr>
        <w:t xml:space="preserve">                                             (Ф.И.О. руководителя или иного</w:t>
      </w:r>
    </w:p>
    <w:p>
      <w:pPr>
        <w:pStyle w:val="1"/>
        <w:jc w:val="both"/>
      </w:pPr>
      <w:r>
        <w:rPr>
          <w:sz w:val="20"/>
        </w:rPr>
        <w:t xml:space="preserve">                                         уполномоченного лица, действующего</w:t>
      </w:r>
    </w:p>
    <w:p>
      <w:pPr>
        <w:pStyle w:val="1"/>
        <w:jc w:val="both"/>
      </w:pPr>
      <w:r>
        <w:rPr>
          <w:sz w:val="20"/>
        </w:rPr>
        <w:t xml:space="preserve">                                           на основании (указать документ))</w:t>
      </w:r>
    </w:p>
    <w:p>
      <w:pPr>
        <w:pStyle w:val="1"/>
        <w:jc w:val="both"/>
      </w:pPr>
      <w:r>
        <w:rPr>
          <w:sz w:val="20"/>
        </w:rPr>
        <w:t xml:space="preserve">                                         Документ, удостоверяющий личность:</w:t>
      </w:r>
    </w:p>
    <w:p>
      <w:pPr>
        <w:pStyle w:val="1"/>
        <w:jc w:val="both"/>
      </w:pPr>
      <w:r>
        <w:rPr>
          <w:sz w:val="20"/>
        </w:rPr>
        <w:t xml:space="preserve">                                    _______________________________________</w:t>
      </w:r>
    </w:p>
    <w:p>
      <w:pPr>
        <w:pStyle w:val="1"/>
        <w:jc w:val="both"/>
      </w:pPr>
      <w:r>
        <w:rPr>
          <w:sz w:val="20"/>
        </w:rPr>
        <w:t xml:space="preserve">                                              (вид документа, серия, номер)</w:t>
      </w:r>
    </w:p>
    <w:p>
      <w:pPr>
        <w:pStyle w:val="1"/>
        <w:jc w:val="both"/>
      </w:pPr>
      <w:r>
        <w:rPr>
          <w:sz w:val="20"/>
        </w:rPr>
        <w:t xml:space="preserve">                                    _______________________________________</w:t>
      </w:r>
    </w:p>
    <w:p>
      <w:pPr>
        <w:pStyle w:val="1"/>
        <w:jc w:val="both"/>
      </w:pPr>
      <w:r>
        <w:rPr>
          <w:sz w:val="20"/>
        </w:rPr>
        <w:t xml:space="preserve">                                                         (кем, когда выдан)</w:t>
      </w:r>
    </w:p>
    <w:p>
      <w:pPr>
        <w:pStyle w:val="1"/>
        <w:jc w:val="both"/>
      </w:pPr>
      <w:r>
        <w:rPr>
          <w:sz w:val="20"/>
        </w:rPr>
        <w:t xml:space="preserve">                                                        Для физических лиц:</w:t>
      </w:r>
    </w:p>
    <w:p>
      <w:pPr>
        <w:pStyle w:val="1"/>
        <w:jc w:val="both"/>
      </w:pPr>
      <w:r>
        <w:rPr>
          <w:sz w:val="20"/>
        </w:rPr>
        <w:t xml:space="preserve">                                    _______________________________________</w:t>
      </w:r>
    </w:p>
    <w:p>
      <w:pPr>
        <w:pStyle w:val="1"/>
        <w:jc w:val="both"/>
      </w:pPr>
      <w:r>
        <w:rPr>
          <w:sz w:val="20"/>
        </w:rPr>
        <w:t xml:space="preserve">                                                                   (Ф.И.О.)</w:t>
      </w:r>
    </w:p>
    <w:p>
      <w:pPr>
        <w:pStyle w:val="1"/>
        <w:jc w:val="both"/>
      </w:pPr>
      <w:r>
        <w:rPr>
          <w:sz w:val="20"/>
        </w:rPr>
        <w:t xml:space="preserve">                                         Документ, удостоверяющий личность:</w:t>
      </w:r>
    </w:p>
    <w:p>
      <w:pPr>
        <w:pStyle w:val="1"/>
        <w:jc w:val="both"/>
      </w:pPr>
      <w:r>
        <w:rPr>
          <w:sz w:val="20"/>
        </w:rPr>
        <w:t xml:space="preserve">                                    _______________________________________</w:t>
      </w:r>
    </w:p>
    <w:p>
      <w:pPr>
        <w:pStyle w:val="1"/>
        <w:jc w:val="both"/>
      </w:pPr>
      <w:r>
        <w:rPr>
          <w:sz w:val="20"/>
        </w:rPr>
        <w:t xml:space="preserve">                                              (вид документа, серия, номер)</w:t>
      </w:r>
    </w:p>
    <w:p>
      <w:pPr>
        <w:pStyle w:val="1"/>
        <w:jc w:val="both"/>
      </w:pPr>
      <w:r>
        <w:rPr>
          <w:sz w:val="20"/>
        </w:rPr>
        <w:t xml:space="preserve">                                    _______________________________________</w:t>
      </w:r>
    </w:p>
    <w:p>
      <w:pPr>
        <w:pStyle w:val="1"/>
        <w:jc w:val="both"/>
      </w:pPr>
      <w:r>
        <w:rPr>
          <w:sz w:val="20"/>
        </w:rPr>
        <w:t xml:space="preserve">                                                         (кем, когда выдан)</w:t>
      </w:r>
    </w:p>
    <w:p>
      <w:pPr>
        <w:pStyle w:val="1"/>
        <w:jc w:val="both"/>
      </w:pPr>
      <w:r>
        <w:rPr>
          <w:sz w:val="20"/>
        </w:rPr>
        <w:t xml:space="preserve">                                    _______________________________________</w:t>
      </w:r>
    </w:p>
    <w:p>
      <w:pPr>
        <w:pStyle w:val="1"/>
        <w:jc w:val="both"/>
      </w:pPr>
      <w:r>
        <w:rPr>
          <w:sz w:val="20"/>
        </w:rPr>
        <w:t xml:space="preserve">                                                        (СНИЛС при наличии)</w:t>
      </w:r>
    </w:p>
    <w:p>
      <w:pPr>
        <w:pStyle w:val="1"/>
        <w:jc w:val="both"/>
      </w:pPr>
      <w:r>
        <w:rPr>
          <w:sz w:val="20"/>
        </w:rPr>
        <w:t xml:space="preserve">                                    _______________________________________</w:t>
      </w:r>
    </w:p>
    <w:p>
      <w:pPr>
        <w:pStyle w:val="1"/>
        <w:jc w:val="both"/>
      </w:pPr>
      <w:r>
        <w:rPr>
          <w:sz w:val="20"/>
        </w:rPr>
        <w:t xml:space="preserve">                                                           (Почтовый адрес)</w:t>
      </w:r>
    </w:p>
    <w:p>
      <w:pPr>
        <w:pStyle w:val="1"/>
        <w:jc w:val="both"/>
      </w:pPr>
      <w:r>
        <w:rPr>
          <w:sz w:val="20"/>
        </w:rPr>
        <w:t xml:space="preserve">                                    _______________________________________</w:t>
      </w:r>
    </w:p>
    <w:p>
      <w:pPr>
        <w:pStyle w:val="1"/>
        <w:jc w:val="both"/>
      </w:pPr>
      <w:r>
        <w:rPr>
          <w:sz w:val="20"/>
        </w:rPr>
        <w:t xml:space="preserve">                                                                  (Телефон)</w:t>
      </w:r>
    </w:p>
    <w:p>
      <w:pPr>
        <w:pStyle w:val="1"/>
        <w:jc w:val="both"/>
      </w:pPr>
      <w:r>
        <w:rPr>
          <w:sz w:val="20"/>
        </w:rPr>
        <w:t xml:space="preserve">                                    _______________________________________</w:t>
      </w:r>
    </w:p>
    <w:p>
      <w:pPr>
        <w:pStyle w:val="1"/>
        <w:jc w:val="both"/>
      </w:pPr>
      <w:r>
        <w:rPr>
          <w:sz w:val="20"/>
        </w:rPr>
        <w:t xml:space="preserve">                                            (Электронная почта при наличии)</w:t>
      </w:r>
    </w:p>
    <w:p>
      <w:pPr>
        <w:pStyle w:val="1"/>
        <w:jc w:val="both"/>
      </w:pPr>
      <w:r>
        <w:rPr>
          <w:sz w:val="20"/>
        </w:rPr>
      </w:r>
    </w:p>
    <w:bookmarkStart w:id="702" w:name="P702"/>
    <w:bookmarkEnd w:id="702"/>
    <w:p>
      <w:pPr>
        <w:pStyle w:val="1"/>
        <w:jc w:val="both"/>
      </w:pPr>
      <w:r>
        <w:rPr>
          <w:sz w:val="20"/>
        </w:rPr>
        <w:t xml:space="preserve">                                 Заявление</w:t>
      </w:r>
    </w:p>
    <w:p>
      <w:pPr>
        <w:pStyle w:val="1"/>
        <w:jc w:val="both"/>
      </w:pPr>
      <w:r>
        <w:rPr>
          <w:sz w:val="20"/>
        </w:rPr>
        <w:t xml:space="preserve">           о реализации преимущественного права на приобретение</w:t>
      </w:r>
    </w:p>
    <w:p>
      <w:pPr>
        <w:pStyle w:val="1"/>
        <w:jc w:val="both"/>
      </w:pPr>
      <w:r>
        <w:rPr>
          <w:sz w:val="20"/>
        </w:rPr>
        <w:t xml:space="preserve">              арендуемого недвижимого имущества, находящегося</w:t>
      </w:r>
    </w:p>
    <w:p>
      <w:pPr>
        <w:pStyle w:val="1"/>
        <w:jc w:val="both"/>
      </w:pPr>
      <w:r>
        <w:rPr>
          <w:sz w:val="20"/>
        </w:rPr>
        <w:t xml:space="preserve">            в государственной собственности Воронежской области</w:t>
      </w:r>
    </w:p>
    <w:p>
      <w:pPr>
        <w:pStyle w:val="1"/>
        <w:jc w:val="both"/>
      </w:pPr>
      <w:r>
        <w:rPr>
          <w:sz w:val="20"/>
        </w:rPr>
      </w:r>
    </w:p>
    <w:p>
      <w:pPr>
        <w:pStyle w:val="1"/>
        <w:jc w:val="both"/>
      </w:pPr>
      <w:r>
        <w:rPr>
          <w:sz w:val="20"/>
        </w:rPr>
        <w:t xml:space="preserve">    Прошу реализовать преимущественное право ______________________________</w:t>
      </w:r>
    </w:p>
    <w:p>
      <w:pPr>
        <w:pStyle w:val="1"/>
        <w:jc w:val="both"/>
      </w:pPr>
      <w:r>
        <w:rPr>
          <w:sz w:val="20"/>
        </w:rPr>
        <w:t xml:space="preserve">                                                (наименование заявителя)</w:t>
      </w:r>
    </w:p>
    <w:p>
      <w:pPr>
        <w:pStyle w:val="1"/>
        <w:jc w:val="both"/>
      </w:pPr>
      <w:r>
        <w:rPr>
          <w:sz w:val="20"/>
        </w:rPr>
        <w:t xml:space="preserve">на   приобретение   арендуемого   недвижимого   имущества,  находящегося  в</w:t>
      </w:r>
    </w:p>
    <w:p>
      <w:pPr>
        <w:pStyle w:val="1"/>
        <w:jc w:val="both"/>
      </w:pPr>
      <w:r>
        <w:rPr>
          <w:sz w:val="20"/>
        </w:rPr>
        <w:t xml:space="preserve">государственной собственности Воронежской области.</w:t>
      </w:r>
    </w:p>
    <w:p>
      <w:pPr>
        <w:pStyle w:val="1"/>
        <w:jc w:val="both"/>
      </w:pPr>
      <w:r>
        <w:rPr>
          <w:sz w:val="20"/>
        </w:rPr>
        <w:t xml:space="preserve">    Сведения   об  объекте  арендуемого  недвижимого  имущества:  помещение</w:t>
      </w:r>
    </w:p>
    <w:p>
      <w:pPr>
        <w:pStyle w:val="1"/>
        <w:jc w:val="both"/>
      </w:pPr>
      <w:r>
        <w:rPr>
          <w:sz w:val="20"/>
        </w:rPr>
        <w:t xml:space="preserve">(здание, сооружение) ________________ площадью _______ кв. м, расположенное</w:t>
      </w:r>
    </w:p>
    <w:p>
      <w:pPr>
        <w:pStyle w:val="1"/>
        <w:jc w:val="both"/>
      </w:pPr>
      <w:r>
        <w:rPr>
          <w:sz w:val="20"/>
        </w:rPr>
        <w:t xml:space="preserve">по адресу: _______________________________________________________________.</w:t>
      </w:r>
    </w:p>
    <w:p>
      <w:pPr>
        <w:pStyle w:val="1"/>
        <w:jc w:val="both"/>
      </w:pPr>
      <w:r>
        <w:rPr>
          <w:sz w:val="20"/>
        </w:rPr>
        <w:t xml:space="preserve">    Договор аренды от ___________ N __________ срок действия с ____________</w:t>
      </w:r>
    </w:p>
    <w:p>
      <w:pPr>
        <w:pStyle w:val="1"/>
        <w:jc w:val="both"/>
      </w:pPr>
      <w:r>
        <w:rPr>
          <w:sz w:val="20"/>
        </w:rPr>
        <w:t xml:space="preserve">по ___________.</w:t>
      </w:r>
    </w:p>
    <w:p>
      <w:pPr>
        <w:pStyle w:val="1"/>
        <w:jc w:val="both"/>
      </w:pPr>
      <w:r>
        <w:rPr>
          <w:sz w:val="20"/>
        </w:rPr>
        <w:t xml:space="preserve">    Задолженность  по  арендной  плате  за недвижимое имущество, неустойкам</w:t>
      </w:r>
    </w:p>
    <w:p>
      <w:pPr>
        <w:pStyle w:val="1"/>
        <w:jc w:val="both"/>
      </w:pPr>
      <w:r>
        <w:rPr>
          <w:sz w:val="20"/>
        </w:rPr>
        <w:t xml:space="preserve">(штрафам, пеням) на день подачи настоящего заявления отсутствует.</w:t>
      </w:r>
    </w:p>
    <w:p>
      <w:pPr>
        <w:pStyle w:val="1"/>
        <w:jc w:val="both"/>
      </w:pPr>
      <w:r>
        <w:rPr>
          <w:sz w:val="20"/>
        </w:rPr>
        <w:t xml:space="preserve">    Оплата  приобретаемого  государственного  недвижимого  имущества  будет</w:t>
      </w:r>
    </w:p>
    <w:p>
      <w:pPr>
        <w:pStyle w:val="1"/>
        <w:jc w:val="both"/>
      </w:pPr>
      <w:r>
        <w:rPr>
          <w:sz w:val="20"/>
        </w:rPr>
        <w:t xml:space="preserve">произведена _______________________________________________________________</w:t>
      </w:r>
    </w:p>
    <w:p>
      <w:pPr>
        <w:pStyle w:val="1"/>
        <w:jc w:val="both"/>
      </w:pPr>
      <w:r>
        <w:rPr>
          <w:sz w:val="20"/>
        </w:rPr>
        <w:t xml:space="preserve">         (единовременно или с рассрочкой платежа, указать период рассрочки)</w:t>
      </w:r>
    </w:p>
    <w:p>
      <w:pPr>
        <w:pStyle w:val="1"/>
        <w:jc w:val="both"/>
      </w:pPr>
      <w:r>
        <w:rPr>
          <w:sz w:val="20"/>
        </w:rPr>
        <w:t xml:space="preserve">    Результат   рассмотрения   заявления   прошу   выдать  мне  лично  (или</w:t>
      </w:r>
    </w:p>
    <w:p>
      <w:pPr>
        <w:pStyle w:val="1"/>
        <w:jc w:val="both"/>
      </w:pPr>
      <w:r>
        <w:rPr>
          <w:sz w:val="20"/>
        </w:rPr>
        <w:t xml:space="preserve">уполномоченному   представителю)  /  выслать  по  почте  /  предоставить  в</w:t>
      </w:r>
    </w:p>
    <w:p>
      <w:pPr>
        <w:pStyle w:val="1"/>
        <w:jc w:val="both"/>
      </w:pPr>
      <w:r>
        <w:rPr>
          <w:sz w:val="20"/>
        </w:rPr>
        <w:t xml:space="preserve">электронном виде (в личном кабинете на портале услуг) (нужное подчеркнуть).</w:t>
      </w:r>
    </w:p>
    <w:p>
      <w:pPr>
        <w:pStyle w:val="1"/>
        <w:jc w:val="both"/>
      </w:pPr>
      <w:r>
        <w:rPr>
          <w:sz w:val="20"/>
        </w:rPr>
        <w:t xml:space="preserve">    Приложение (указывается список прилагаемых к заявлению документов):</w:t>
      </w:r>
    </w:p>
    <w:p>
      <w:pPr>
        <w:pStyle w:val="1"/>
        <w:jc w:val="both"/>
      </w:pPr>
      <w:r>
        <w:rPr>
          <w:sz w:val="20"/>
        </w:rPr>
        <w:t xml:space="preserve">    _______________________________________________________________________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rPr>
        <w:t xml:space="preserve">________________________       ___________       __________________________</w:t>
      </w:r>
    </w:p>
    <w:p>
      <w:pPr>
        <w:pStyle w:val="1"/>
        <w:jc w:val="both"/>
      </w:pPr>
      <w:r>
        <w:rPr>
          <w:sz w:val="20"/>
        </w:rPr>
        <w:t xml:space="preserve">       (должность)              (подпись)              (фамилия И.О.)</w:t>
      </w:r>
    </w:p>
    <w:p>
      <w:pPr>
        <w:pStyle w:val="1"/>
        <w:jc w:val="both"/>
      </w:pPr>
      <w:r>
        <w:rPr>
          <w:sz w:val="20"/>
        </w:rPr>
        <w:t xml:space="preserve">М.П.</w:t>
      </w:r>
    </w:p>
    <w:p>
      <w:pPr>
        <w:pStyle w:val="1"/>
        <w:jc w:val="both"/>
      </w:pPr>
      <w:r>
        <w:rPr>
          <w:sz w:val="20"/>
        </w:rPr>
      </w:r>
    </w:p>
    <w:p>
      <w:pPr>
        <w:pStyle w:val="1"/>
        <w:jc w:val="both"/>
      </w:pPr>
      <w:r>
        <w:rPr>
          <w:sz w:val="20"/>
        </w:rPr>
        <w:t xml:space="preserve">"__" __________ 20__ г.                                   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"Возмездное отчуждение из государственной</w:t>
      </w:r>
    </w:p>
    <w:p>
      <w:pPr>
        <w:pStyle w:val="0"/>
        <w:jc w:val="right"/>
      </w:pPr>
      <w:r>
        <w:rPr>
          <w:sz w:val="20"/>
        </w:rPr>
        <w:t xml:space="preserve">собственности Воронежской области</w:t>
      </w:r>
    </w:p>
    <w:p>
      <w:pPr>
        <w:pStyle w:val="0"/>
        <w:jc w:val="right"/>
      </w:pPr>
      <w:r>
        <w:rPr>
          <w:sz w:val="20"/>
        </w:rPr>
        <w:t xml:space="preserve">недвижимого имущества, арендуемого</w:t>
      </w:r>
    </w:p>
    <w:p>
      <w:pPr>
        <w:pStyle w:val="0"/>
        <w:jc w:val="right"/>
      </w:pPr>
      <w:r>
        <w:rPr>
          <w:sz w:val="20"/>
        </w:rPr>
        <w:t xml:space="preserve">субъектами малого и среднего предпринимательства,</w:t>
      </w:r>
    </w:p>
    <w:p>
      <w:pPr>
        <w:pStyle w:val="0"/>
        <w:jc w:val="right"/>
      </w:pPr>
      <w:r>
        <w:rPr>
          <w:sz w:val="20"/>
        </w:rPr>
        <w:t xml:space="preserve">при реализации их преимущественного права"</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по представлению государственной услуги</w:t>
      </w:r>
    </w:p>
    <w:p>
      <w:pPr>
        <w:pStyle w:val="2"/>
        <w:jc w:val="center"/>
      </w:pPr>
      <w:r>
        <w:rPr>
          <w:sz w:val="20"/>
        </w:rPr>
        <w:t xml:space="preserve">"Возмездное отчуждение из государственной собственности</w:t>
      </w:r>
    </w:p>
    <w:p>
      <w:pPr>
        <w:pStyle w:val="2"/>
        <w:jc w:val="center"/>
      </w:pPr>
      <w:r>
        <w:rPr>
          <w:sz w:val="20"/>
        </w:rPr>
        <w:t xml:space="preserve">Воронежской области недвижимого имущества, арендуемого</w:t>
      </w:r>
    </w:p>
    <w:p>
      <w:pPr>
        <w:pStyle w:val="2"/>
        <w:jc w:val="center"/>
      </w:pPr>
      <w:r>
        <w:rPr>
          <w:sz w:val="20"/>
        </w:rPr>
        <w:t xml:space="preserve">субъектами малого и среднего предпринимательства,</w:t>
      </w:r>
    </w:p>
    <w:p>
      <w:pPr>
        <w:pStyle w:val="2"/>
        <w:jc w:val="center"/>
      </w:pPr>
      <w:r>
        <w:rPr>
          <w:sz w:val="20"/>
        </w:rPr>
        <w:t xml:space="preserve">при реализации их преимущественного права"</w:t>
      </w:r>
    </w:p>
    <w:p>
      <w:pPr>
        <w:pStyle w:val="0"/>
        <w:jc w:val="both"/>
      </w:pPr>
      <w:r>
        <w:rPr>
          <w:sz w:val="20"/>
        </w:rPr>
      </w:r>
    </w:p>
    <w:p>
      <w:pPr>
        <w:pStyle w:val="0"/>
        <w:jc w:val="center"/>
      </w:pPr>
      <w:r>
        <w:rPr>
          <w:sz w:val="20"/>
        </w:rPr>
        <w:t xml:space="preserve">Утратила силу. - </w:t>
      </w:r>
      <w:hyperlink w:history="0" r:id="rId169" w:tooltip="Приказ Минимущества ВО от 30.01.2024 N 199 &quot;О внесении изменений в приказ департамента имущественных и земельных отношений Воронежской области от 03.04.2017 N 729&quot; {КонсультантПлюс}">
        <w:r>
          <w:rPr>
            <w:sz w:val="20"/>
            <w:color w:val="0000ff"/>
          </w:rPr>
          <w:t xml:space="preserve">Приказ</w:t>
        </w:r>
      </w:hyperlink>
      <w:r>
        <w:rPr>
          <w:sz w:val="20"/>
        </w:rPr>
        <w:t xml:space="preserve"> Минимущества ВО от 30.01.2024 N 199.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"Возмездное отчуждение из государственной</w:t>
      </w:r>
    </w:p>
    <w:p>
      <w:pPr>
        <w:pStyle w:val="0"/>
        <w:jc w:val="right"/>
      </w:pPr>
      <w:r>
        <w:rPr>
          <w:sz w:val="20"/>
        </w:rPr>
        <w:t xml:space="preserve">собственности Воронежской области</w:t>
      </w:r>
    </w:p>
    <w:p>
      <w:pPr>
        <w:pStyle w:val="0"/>
        <w:jc w:val="right"/>
      </w:pPr>
      <w:r>
        <w:rPr>
          <w:sz w:val="20"/>
        </w:rPr>
        <w:t xml:space="preserve">недвижимого имущества, арендуемого</w:t>
      </w:r>
    </w:p>
    <w:p>
      <w:pPr>
        <w:pStyle w:val="0"/>
        <w:jc w:val="right"/>
      </w:pPr>
      <w:r>
        <w:rPr>
          <w:sz w:val="20"/>
        </w:rPr>
        <w:t xml:space="preserve">субъектами малого и среднего предпринимательства,</w:t>
      </w:r>
    </w:p>
    <w:p>
      <w:pPr>
        <w:pStyle w:val="0"/>
        <w:jc w:val="right"/>
      </w:pPr>
      <w:r>
        <w:rPr>
          <w:sz w:val="20"/>
        </w:rPr>
        <w:t xml:space="preserve">при реализации их преимущественного права"</w:t>
      </w:r>
    </w:p>
    <w:p>
      <w:pPr>
        <w:pStyle w:val="0"/>
        <w:jc w:val="both"/>
      </w:pPr>
      <w:r>
        <w:rPr>
          <w:sz w:val="20"/>
        </w:rPr>
      </w:r>
    </w:p>
    <w:p>
      <w:pPr>
        <w:pStyle w:val="0"/>
        <w:jc w:val="right"/>
      </w:pPr>
      <w:r>
        <w:rPr>
          <w:sz w:val="20"/>
        </w:rPr>
        <w:t xml:space="preserve">Форма расписки</w:t>
      </w:r>
    </w:p>
    <w:p>
      <w:pPr>
        <w:pStyle w:val="0"/>
        <w:jc w:val="both"/>
      </w:pPr>
      <w:r>
        <w:rPr>
          <w:sz w:val="20"/>
        </w:rPr>
      </w:r>
    </w:p>
    <w:bookmarkStart w:id="772" w:name="P772"/>
    <w:bookmarkEnd w:id="772"/>
    <w:p>
      <w:pPr>
        <w:pStyle w:val="0"/>
        <w:jc w:val="center"/>
      </w:pPr>
      <w:r>
        <w:rPr>
          <w:sz w:val="20"/>
        </w:rPr>
        <w:t xml:space="preserve">РАСПИСКА</w:t>
      </w:r>
    </w:p>
    <w:p>
      <w:pPr>
        <w:pStyle w:val="0"/>
        <w:jc w:val="center"/>
      </w:pPr>
      <w:r>
        <w:rPr>
          <w:sz w:val="20"/>
        </w:rPr>
        <w:t xml:space="preserve">в получении документов, представленных для возмездного</w:t>
      </w:r>
    </w:p>
    <w:p>
      <w:pPr>
        <w:pStyle w:val="0"/>
        <w:jc w:val="center"/>
      </w:pPr>
      <w:r>
        <w:rPr>
          <w:sz w:val="20"/>
        </w:rPr>
        <w:t xml:space="preserve">отчуждения из государственной собственности</w:t>
      </w:r>
    </w:p>
    <w:p>
      <w:pPr>
        <w:pStyle w:val="0"/>
        <w:jc w:val="center"/>
      </w:pPr>
      <w:r>
        <w:rPr>
          <w:sz w:val="20"/>
        </w:rPr>
        <w:t xml:space="preserve">Воронежской области недвижимого имущества, арендуемого</w:t>
      </w:r>
    </w:p>
    <w:p>
      <w:pPr>
        <w:pStyle w:val="0"/>
        <w:jc w:val="center"/>
      </w:pPr>
      <w:r>
        <w:rPr>
          <w:sz w:val="20"/>
        </w:rPr>
        <w:t xml:space="preserve">субъектами малого и среднего предпринимательства,</w:t>
      </w:r>
    </w:p>
    <w:p>
      <w:pPr>
        <w:pStyle w:val="0"/>
        <w:jc w:val="center"/>
      </w:pPr>
      <w:r>
        <w:rPr>
          <w:sz w:val="20"/>
        </w:rPr>
        <w:t xml:space="preserve">при реализации их преимущественного права</w:t>
      </w:r>
    </w:p>
    <w:p>
      <w:pPr>
        <w:pStyle w:val="0"/>
        <w:jc w:val="both"/>
      </w:pPr>
      <w:r>
        <w:rPr>
          <w:sz w:val="20"/>
        </w:rPr>
      </w:r>
    </w:p>
    <w:p>
      <w:pPr>
        <w:pStyle w:val="1"/>
        <w:jc w:val="both"/>
      </w:pPr>
      <w:r>
        <w:rPr>
          <w:sz w:val="20"/>
        </w:rPr>
        <w:t xml:space="preserve">    Настоящим удостоверяется, что заявитель</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представил, а сотрудник</w:t>
      </w:r>
    </w:p>
    <w:p>
      <w:pPr>
        <w:pStyle w:val="1"/>
        <w:jc w:val="both"/>
      </w:pPr>
      <w:r>
        <w:rPr>
          <w:sz w:val="20"/>
        </w:rPr>
        <w:t xml:space="preserve">___________________________________________________________________________</w:t>
      </w:r>
    </w:p>
    <w:p>
      <w:pPr>
        <w:pStyle w:val="1"/>
        <w:jc w:val="both"/>
      </w:pPr>
      <w:r>
        <w:rPr>
          <w:sz w:val="20"/>
        </w:rPr>
        <w:t xml:space="preserve">получил "_____" ________________ _____ документы</w:t>
      </w:r>
    </w:p>
    <w:p>
      <w:pPr>
        <w:pStyle w:val="1"/>
        <w:jc w:val="both"/>
      </w:pPr>
      <w:r>
        <w:rPr>
          <w:sz w:val="20"/>
        </w:rPr>
        <w:t xml:space="preserve">        (число) (месяц прописью) (год)</w:t>
      </w:r>
    </w:p>
    <w:p>
      <w:pPr>
        <w:pStyle w:val="1"/>
        <w:jc w:val="both"/>
      </w:pPr>
      <w:r>
        <w:rPr>
          <w:sz w:val="20"/>
        </w:rPr>
        <w:t xml:space="preserve">в количестве ___________________ экземпляров</w:t>
      </w:r>
    </w:p>
    <w:p>
      <w:pPr>
        <w:pStyle w:val="1"/>
        <w:jc w:val="both"/>
      </w:pPr>
      <w:r>
        <w:rPr>
          <w:sz w:val="20"/>
        </w:rPr>
        <w:t xml:space="preserve">                 (прописью)</w:t>
      </w:r>
    </w:p>
    <w:p>
      <w:pPr>
        <w:pStyle w:val="1"/>
        <w:jc w:val="both"/>
      </w:pPr>
      <w:r>
        <w:rPr>
          <w:sz w:val="20"/>
        </w:rPr>
        <w:t xml:space="preserve">по  прилагаемому  к  заявлению перечню документов, необходимых для принятия</w:t>
      </w:r>
    </w:p>
    <w:p>
      <w:pPr>
        <w:pStyle w:val="1"/>
        <w:jc w:val="both"/>
      </w:pPr>
      <w:r>
        <w:rPr>
          <w:sz w:val="20"/>
        </w:rPr>
        <w:t xml:space="preserve">решения  об  условиях  приватизации  арендуемого государственного имущества</w:t>
      </w:r>
    </w:p>
    <w:p>
      <w:pPr>
        <w:pStyle w:val="1"/>
        <w:jc w:val="both"/>
      </w:pPr>
      <w:r>
        <w:rPr>
          <w:sz w:val="20"/>
        </w:rPr>
        <w:t xml:space="preserve">Воронежской области согласно </w:t>
      </w:r>
      <w:hyperlink w:history="0" w:anchor="P181" w:tooltip="2.6. Исчерпывающий перечень документов, необходимых">
        <w:r>
          <w:rPr>
            <w:sz w:val="20"/>
            <w:color w:val="0000ff"/>
          </w:rPr>
          <w:t xml:space="preserve">п. 2.6</w:t>
        </w:r>
      </w:hyperlink>
      <w:r>
        <w:rPr>
          <w:sz w:val="20"/>
        </w:rPr>
        <w:t xml:space="preserve"> Административного регламента):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Перечень иных документов, представленных заявителем: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  ___________  _________________________</w:t>
      </w:r>
    </w:p>
    <w:p>
      <w:pPr>
        <w:pStyle w:val="1"/>
        <w:jc w:val="both"/>
      </w:pPr>
      <w:r>
        <w:rPr>
          <w:sz w:val="20"/>
        </w:rPr>
        <w:t xml:space="preserve">      (должность специалиста,         (подпись)     (расшифровка подписи)</w:t>
      </w:r>
    </w:p>
    <w:p>
      <w:pPr>
        <w:pStyle w:val="1"/>
        <w:jc w:val="both"/>
      </w:pPr>
      <w:r>
        <w:rPr>
          <w:sz w:val="20"/>
        </w:rPr>
        <w:t xml:space="preserve">ответственного за прием документов)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03.04.2017 N 729</w:t>
            <w:br/>
            <w:t>(ред. от 21.02.2024)</w:t>
            <w:br/>
            <w:t>"Об ут...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89915&amp;dst=100005" TargetMode = "External"/>
	<Relationship Id="rId8" Type="http://schemas.openxmlformats.org/officeDocument/2006/relationships/hyperlink" Target="https://login.consultant.ru/link/?req=doc&amp;base=RLAW181&amp;n=122008&amp;dst=100005" TargetMode = "External"/>
	<Relationship Id="rId9" Type="http://schemas.openxmlformats.org/officeDocument/2006/relationships/hyperlink" Target="https://login.consultant.ru/link/?req=doc&amp;base=RLAW181&amp;n=122423&amp;dst=100005" TargetMode = "External"/>
	<Relationship Id="rId10" Type="http://schemas.openxmlformats.org/officeDocument/2006/relationships/hyperlink" Target="https://login.consultant.ru/link/?req=doc&amp;base=LAW&amp;n=465798&amp;dst=100094" TargetMode = "External"/>
	<Relationship Id="rId11" Type="http://schemas.openxmlformats.org/officeDocument/2006/relationships/hyperlink" Target="https://login.consultant.ru/link/?req=doc&amp;base=RLAW181&amp;n=121700&amp;dst=100028" TargetMode = "External"/>
	<Relationship Id="rId12" Type="http://schemas.openxmlformats.org/officeDocument/2006/relationships/hyperlink" Target="https://login.consultant.ru/link/?req=doc&amp;base=RLAW181&amp;n=118721&amp;dst=100309" TargetMode = "External"/>
	<Relationship Id="rId13" Type="http://schemas.openxmlformats.org/officeDocument/2006/relationships/hyperlink" Target="https://login.consultant.ru/link/?req=doc&amp;base=RLAW181&amp;n=122008&amp;dst=100006" TargetMode = "External"/>
	<Relationship Id="rId14" Type="http://schemas.openxmlformats.org/officeDocument/2006/relationships/hyperlink" Target="https://login.consultant.ru/link/?req=doc&amp;base=RLAW181&amp;n=122008&amp;dst=100006" TargetMode = "External"/>
	<Relationship Id="rId15" Type="http://schemas.openxmlformats.org/officeDocument/2006/relationships/hyperlink" Target="https://login.consultant.ru/link/?req=doc&amp;base=RLAW181&amp;n=122008&amp;dst=100006" TargetMode = "External"/>
	<Relationship Id="rId16" Type="http://schemas.openxmlformats.org/officeDocument/2006/relationships/hyperlink" Target="https://login.consultant.ru/link/?req=doc&amp;base=RLAW181&amp;n=122008&amp;dst=100011" TargetMode = "External"/>
	<Relationship Id="rId17" Type="http://schemas.openxmlformats.org/officeDocument/2006/relationships/hyperlink" Target="https://login.consultant.ru/link/?req=doc&amp;base=RLAW181&amp;n=122008&amp;dst=100012" TargetMode = "External"/>
	<Relationship Id="rId18" Type="http://schemas.openxmlformats.org/officeDocument/2006/relationships/hyperlink" Target="https://login.consultant.ru/link/?req=doc&amp;base=RLAW181&amp;n=89915&amp;dst=100007" TargetMode = "External"/>
	<Relationship Id="rId19" Type="http://schemas.openxmlformats.org/officeDocument/2006/relationships/hyperlink" Target="https://login.consultant.ru/link/?req=doc&amp;base=RLAW181&amp;n=122008&amp;dst=100014" TargetMode = "External"/>
	<Relationship Id="rId20" Type="http://schemas.openxmlformats.org/officeDocument/2006/relationships/hyperlink" Target="https://login.consultant.ru/link/?req=doc&amp;base=RLAW181&amp;n=122423&amp;dst=100005" TargetMode = "External"/>
	<Relationship Id="rId21" Type="http://schemas.openxmlformats.org/officeDocument/2006/relationships/hyperlink" Target="https://login.consultant.ru/link/?req=doc&amp;base=RLAW181&amp;n=122008&amp;dst=100015" TargetMode = "External"/>
	<Relationship Id="rId22" Type="http://schemas.openxmlformats.org/officeDocument/2006/relationships/hyperlink" Target="https://login.consultant.ru/link/?req=doc&amp;base=RLAW181&amp;n=122008&amp;dst=100017" TargetMode = "External"/>
	<Relationship Id="rId23" Type="http://schemas.openxmlformats.org/officeDocument/2006/relationships/hyperlink" Target="https://login.consultant.ru/link/?req=doc&amp;base=LAW&amp;n=477368&amp;dst=409" TargetMode = "External"/>
	<Relationship Id="rId24" Type="http://schemas.openxmlformats.org/officeDocument/2006/relationships/hyperlink" Target="https://login.consultant.ru/link/?req=doc&amp;base=LAW&amp;n=474028&amp;dst=100020" TargetMode = "External"/>
	<Relationship Id="rId25" Type="http://schemas.openxmlformats.org/officeDocument/2006/relationships/hyperlink" Target="https://login.consultant.ru/link/?req=doc&amp;base=LAW&amp;n=477368&amp;dst=409" TargetMode = "External"/>
	<Relationship Id="rId26" Type="http://schemas.openxmlformats.org/officeDocument/2006/relationships/hyperlink" Target="https://login.consultant.ru/link/?req=doc&amp;base=LAW&amp;n=474028&amp;dst=100108" TargetMode = "External"/>
	<Relationship Id="rId27" Type="http://schemas.openxmlformats.org/officeDocument/2006/relationships/hyperlink" Target="https://login.consultant.ru/link/?req=doc&amp;base=LAW&amp;n=474028&amp;dst=100088" TargetMode = "External"/>
	<Relationship Id="rId28" Type="http://schemas.openxmlformats.org/officeDocument/2006/relationships/hyperlink" Target="https://login.consultant.ru/link/?req=doc&amp;base=LAW&amp;n=474028&amp;dst=26" TargetMode = "External"/>
	<Relationship Id="rId29" Type="http://schemas.openxmlformats.org/officeDocument/2006/relationships/hyperlink" Target="https://login.consultant.ru/link/?req=doc&amp;base=LAW&amp;n=474028&amp;dst=100108" TargetMode = "External"/>
	<Relationship Id="rId30" Type="http://schemas.openxmlformats.org/officeDocument/2006/relationships/hyperlink" Target="https://login.consultant.ru/link/?req=doc&amp;base=LAW&amp;n=477368&amp;dst=409" TargetMode = "External"/>
	<Relationship Id="rId31" Type="http://schemas.openxmlformats.org/officeDocument/2006/relationships/hyperlink" Target="https://login.consultant.ru/link/?req=doc&amp;base=LAW&amp;n=477395&amp;dst=5" TargetMode = "External"/>
	<Relationship Id="rId32" Type="http://schemas.openxmlformats.org/officeDocument/2006/relationships/hyperlink" Target="https://login.consultant.ru/link/?req=doc&amp;base=RLAW181&amp;n=122423&amp;dst=100005" TargetMode = "External"/>
	<Relationship Id="rId33" Type="http://schemas.openxmlformats.org/officeDocument/2006/relationships/hyperlink" Target="https://login.consultant.ru/link/?req=doc&amp;base=LAW&amp;n=477368&amp;dst=409" TargetMode = "External"/>
	<Relationship Id="rId34" Type="http://schemas.openxmlformats.org/officeDocument/2006/relationships/hyperlink" Target="https://login.consultant.ru/link/?req=doc&amp;base=LAW&amp;n=477368&amp;dst=409" TargetMode = "External"/>
	<Relationship Id="rId35" Type="http://schemas.openxmlformats.org/officeDocument/2006/relationships/hyperlink" Target="https://login.consultant.ru/link/?req=doc&amp;base=LAW&amp;n=474028&amp;dst=13" TargetMode = "External"/>
	<Relationship Id="rId36" Type="http://schemas.openxmlformats.org/officeDocument/2006/relationships/hyperlink" Target="https://login.consultant.ru/link/?req=doc&amp;base=RLAW181&amp;n=122008&amp;dst=100028" TargetMode = "External"/>
	<Relationship Id="rId37" Type="http://schemas.openxmlformats.org/officeDocument/2006/relationships/hyperlink" Target="https://login.consultant.ru/link/?req=doc&amp;base=RLAW181&amp;n=122008&amp;dst=100015" TargetMode = "External"/>
	<Relationship Id="rId38" Type="http://schemas.openxmlformats.org/officeDocument/2006/relationships/hyperlink" Target="https://login.consultant.ru/link/?req=doc&amp;base=RLAW181&amp;n=122008&amp;dst=100046" TargetMode = "External"/>
	<Relationship Id="rId39" Type="http://schemas.openxmlformats.org/officeDocument/2006/relationships/hyperlink" Target="https://login.consultant.ru/link/?req=doc&amp;base=RLAW181&amp;n=89915&amp;dst=100016" TargetMode = "External"/>
	<Relationship Id="rId40" Type="http://schemas.openxmlformats.org/officeDocument/2006/relationships/hyperlink" Target="https://login.consultant.ru/link/?req=doc&amp;base=RLAW181&amp;n=122008&amp;dst=100015" TargetMode = "External"/>
	<Relationship Id="rId41" Type="http://schemas.openxmlformats.org/officeDocument/2006/relationships/hyperlink" Target="https://login.consultant.ru/link/?req=doc&amp;base=RLAW181&amp;n=111444&amp;dst=100010" TargetMode = "External"/>
	<Relationship Id="rId42" Type="http://schemas.openxmlformats.org/officeDocument/2006/relationships/hyperlink" Target="https://login.consultant.ru/link/?req=doc&amp;base=RLAW181&amp;n=122008&amp;dst=100047" TargetMode = "External"/>
	<Relationship Id="rId43" Type="http://schemas.openxmlformats.org/officeDocument/2006/relationships/hyperlink" Target="https://login.consultant.ru/link/?req=doc&amp;base=RLAW181&amp;n=122008&amp;dst=100015" TargetMode = "External"/>
	<Relationship Id="rId44" Type="http://schemas.openxmlformats.org/officeDocument/2006/relationships/hyperlink" Target="https://login.consultant.ru/link/?req=doc&amp;base=RLAW181&amp;n=122008&amp;dst=100015" TargetMode = "External"/>
	<Relationship Id="rId45" Type="http://schemas.openxmlformats.org/officeDocument/2006/relationships/hyperlink" Target="https://login.consultant.ru/link/?req=doc&amp;base=RLAW181&amp;n=122008&amp;dst=100015" TargetMode = "External"/>
	<Relationship Id="rId46" Type="http://schemas.openxmlformats.org/officeDocument/2006/relationships/hyperlink" Target="https://login.consultant.ru/link/?req=doc&amp;base=RLAW181&amp;n=89915&amp;dst=100018"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471848" TargetMode = "External"/>
	<Relationship Id="rId49" Type="http://schemas.openxmlformats.org/officeDocument/2006/relationships/hyperlink" Target="https://login.consultant.ru/link/?req=doc&amp;base=LAW&amp;n=465798&amp;dst=100094" TargetMode = "External"/>
	<Relationship Id="rId50" Type="http://schemas.openxmlformats.org/officeDocument/2006/relationships/hyperlink" Target="https://login.consultant.ru/link/?req=doc&amp;base=LAW&amp;n=462972" TargetMode = "External"/>
	<Relationship Id="rId51" Type="http://schemas.openxmlformats.org/officeDocument/2006/relationships/hyperlink" Target="https://login.consultant.ru/link/?req=doc&amp;base=LAW&amp;n=474028&amp;dst=100086" TargetMode = "External"/>
	<Relationship Id="rId52" Type="http://schemas.openxmlformats.org/officeDocument/2006/relationships/hyperlink" Target="https://login.consultant.ru/link/?req=doc&amp;base=RLAW181&amp;n=89915&amp;dst=100019" TargetMode = "External"/>
	<Relationship Id="rId53" Type="http://schemas.openxmlformats.org/officeDocument/2006/relationships/hyperlink" Target="https://login.consultant.ru/link/?req=doc&amp;base=LAW&amp;n=477368&amp;dst=100346" TargetMode = "External"/>
	<Relationship Id="rId54" Type="http://schemas.openxmlformats.org/officeDocument/2006/relationships/hyperlink" Target="https://login.consultant.ru/link/?req=doc&amp;base=LAW&amp;n=469787" TargetMode = "External"/>
	<Relationship Id="rId55" Type="http://schemas.openxmlformats.org/officeDocument/2006/relationships/hyperlink" Target="https://login.consultant.ru/link/?req=doc&amp;base=LAW&amp;n=461106" TargetMode = "External"/>
	<Relationship Id="rId56" Type="http://schemas.openxmlformats.org/officeDocument/2006/relationships/hyperlink" Target="https://login.consultant.ru/link/?req=doc&amp;base=RLAW181&amp;n=89915&amp;dst=100021" TargetMode = "External"/>
	<Relationship Id="rId57" Type="http://schemas.openxmlformats.org/officeDocument/2006/relationships/hyperlink" Target="https://login.consultant.ru/link/?req=doc&amp;base=LAW&amp;n=465972" TargetMode = "External"/>
	<Relationship Id="rId58" Type="http://schemas.openxmlformats.org/officeDocument/2006/relationships/hyperlink" Target="https://login.consultant.ru/link/?req=doc&amp;base=LAW&amp;n=454305" TargetMode = "External"/>
	<Relationship Id="rId59" Type="http://schemas.openxmlformats.org/officeDocument/2006/relationships/hyperlink" Target="https://login.consultant.ru/link/?req=doc&amp;base=RLAW181&amp;n=118665&amp;dst=100043" TargetMode = "External"/>
	<Relationship Id="rId60" Type="http://schemas.openxmlformats.org/officeDocument/2006/relationships/hyperlink" Target="https://login.consultant.ru/link/?req=doc&amp;base=RLAW181&amp;n=122008&amp;dst=100049" TargetMode = "External"/>
	<Relationship Id="rId61" Type="http://schemas.openxmlformats.org/officeDocument/2006/relationships/hyperlink" Target="https://login.consultant.ru/link/?req=doc&amp;base=RLAW181&amp;n=120846&amp;dst=100207" TargetMode = "External"/>
	<Relationship Id="rId62" Type="http://schemas.openxmlformats.org/officeDocument/2006/relationships/hyperlink" Target="https://login.consultant.ru/link/?req=doc&amp;base=RLAW181&amp;n=122008&amp;dst=100051" TargetMode = "External"/>
	<Relationship Id="rId63" Type="http://schemas.openxmlformats.org/officeDocument/2006/relationships/hyperlink" Target="https://login.consultant.ru/link/?req=doc&amp;base=RLAW181&amp;n=118721&amp;dst=100309" TargetMode = "External"/>
	<Relationship Id="rId64" Type="http://schemas.openxmlformats.org/officeDocument/2006/relationships/hyperlink" Target="https://login.consultant.ru/link/?req=doc&amp;base=RLAW181&amp;n=122008&amp;dst=100015" TargetMode = "External"/>
	<Relationship Id="rId65" Type="http://schemas.openxmlformats.org/officeDocument/2006/relationships/hyperlink" Target="https://login.consultant.ru/link/?req=doc&amp;base=RLAW181&amp;n=122008&amp;dst=100052" TargetMode = "External"/>
	<Relationship Id="rId66" Type="http://schemas.openxmlformats.org/officeDocument/2006/relationships/hyperlink" Target="https://login.consultant.ru/link/?req=doc&amp;base=RLAW181&amp;n=122008&amp;dst=100054" TargetMode = "External"/>
	<Relationship Id="rId67" Type="http://schemas.openxmlformats.org/officeDocument/2006/relationships/hyperlink" Target="https://login.consultant.ru/link/?req=doc&amp;base=RLAW181&amp;n=89915&amp;dst=100013" TargetMode = "External"/>
	<Relationship Id="rId68" Type="http://schemas.openxmlformats.org/officeDocument/2006/relationships/hyperlink" Target="https://login.consultant.ru/link/?req=doc&amp;base=RLAW181&amp;n=122008&amp;dst=100015" TargetMode = "External"/>
	<Relationship Id="rId69" Type="http://schemas.openxmlformats.org/officeDocument/2006/relationships/hyperlink" Target="https://login.consultant.ru/link/?req=doc&amp;base=RLAW181&amp;n=122008&amp;dst=100015" TargetMode = "External"/>
	<Relationship Id="rId70" Type="http://schemas.openxmlformats.org/officeDocument/2006/relationships/hyperlink" Target="https://login.consultant.ru/link/?req=doc&amp;base=RLAW181&amp;n=122008&amp;dst=100015" TargetMode = "External"/>
	<Relationship Id="rId71" Type="http://schemas.openxmlformats.org/officeDocument/2006/relationships/hyperlink" Target="https://login.consultant.ru/link/?req=doc&amp;base=RLAW181&amp;n=89915&amp;dst=100013" TargetMode = "External"/>
	<Relationship Id="rId72" Type="http://schemas.openxmlformats.org/officeDocument/2006/relationships/hyperlink" Target="https://login.consultant.ru/link/?req=doc&amp;base=RLAW181&amp;n=122008&amp;dst=100015" TargetMode = "External"/>
	<Relationship Id="rId73" Type="http://schemas.openxmlformats.org/officeDocument/2006/relationships/hyperlink" Target="https://login.consultant.ru/link/?req=doc&amp;base=LAW&amp;n=454305" TargetMode = "External"/>
	<Relationship Id="rId74" Type="http://schemas.openxmlformats.org/officeDocument/2006/relationships/hyperlink" Target="https://login.consultant.ru/link/?req=doc&amp;base=LAW&amp;n=465798" TargetMode = "External"/>
	<Relationship Id="rId75" Type="http://schemas.openxmlformats.org/officeDocument/2006/relationships/hyperlink" Target="https://login.consultant.ru/link/?req=doc&amp;base=RLAW181&amp;n=122008&amp;dst=100015" TargetMode = "External"/>
	<Relationship Id="rId76" Type="http://schemas.openxmlformats.org/officeDocument/2006/relationships/hyperlink" Target="https://login.consultant.ru/link/?req=doc&amp;base=RLAW181&amp;n=122008&amp;dst=100056" TargetMode = "External"/>
	<Relationship Id="rId77" Type="http://schemas.openxmlformats.org/officeDocument/2006/relationships/hyperlink" Target="https://login.consultant.ru/link/?req=doc&amp;base=RLAW181&amp;n=89915&amp;dst=100013" TargetMode = "External"/>
	<Relationship Id="rId78" Type="http://schemas.openxmlformats.org/officeDocument/2006/relationships/hyperlink" Target="https://login.consultant.ru/link/?req=doc&amp;base=LAW&amp;n=439201" TargetMode = "External"/>
	<Relationship Id="rId79" Type="http://schemas.openxmlformats.org/officeDocument/2006/relationships/hyperlink" Target="https://login.consultant.ru/link/?req=doc&amp;base=LAW&amp;n=465798&amp;dst=359" TargetMode = "External"/>
	<Relationship Id="rId80" Type="http://schemas.openxmlformats.org/officeDocument/2006/relationships/hyperlink" Target="https://login.consultant.ru/link/?req=doc&amp;base=RLAW181&amp;n=122008&amp;dst=100058" TargetMode = "External"/>
	<Relationship Id="rId81" Type="http://schemas.openxmlformats.org/officeDocument/2006/relationships/hyperlink" Target="https://login.consultant.ru/link/?req=doc&amp;base=LAW&amp;n=465798&amp;dst=100010" TargetMode = "External"/>
	<Relationship Id="rId82" Type="http://schemas.openxmlformats.org/officeDocument/2006/relationships/hyperlink" Target="https://login.consultant.ru/link/?req=doc&amp;base=LAW&amp;n=465798&amp;dst=43" TargetMode = "External"/>
	<Relationship Id="rId83" Type="http://schemas.openxmlformats.org/officeDocument/2006/relationships/hyperlink" Target="https://login.consultant.ru/link/?req=doc&amp;base=RLAW181&amp;n=122008&amp;dst=100015" TargetMode = "External"/>
	<Relationship Id="rId84" Type="http://schemas.openxmlformats.org/officeDocument/2006/relationships/hyperlink" Target="https://login.consultant.ru/link/?req=doc&amp;base=LAW&amp;n=465798&amp;dst=100056" TargetMode = "External"/>
	<Relationship Id="rId85" Type="http://schemas.openxmlformats.org/officeDocument/2006/relationships/hyperlink" Target="https://login.consultant.ru/link/?req=doc&amp;base=LAW&amp;n=465798&amp;dst=100352" TargetMode = "External"/>
	<Relationship Id="rId86" Type="http://schemas.openxmlformats.org/officeDocument/2006/relationships/hyperlink" Target="https://login.consultant.ru/link/?req=doc&amp;base=LAW&amp;n=465798&amp;dst=100352" TargetMode = "External"/>
	<Relationship Id="rId87" Type="http://schemas.openxmlformats.org/officeDocument/2006/relationships/hyperlink" Target="https://login.consultant.ru/link/?req=doc&amp;base=RLAW181&amp;n=89915&amp;dst=100023" TargetMode = "External"/>
	<Relationship Id="rId88" Type="http://schemas.openxmlformats.org/officeDocument/2006/relationships/hyperlink" Target="https://login.consultant.ru/link/?req=doc&amp;base=RLAW181&amp;n=122008&amp;dst=100015" TargetMode = "External"/>
	<Relationship Id="rId89" Type="http://schemas.openxmlformats.org/officeDocument/2006/relationships/hyperlink" Target="https://login.consultant.ru/link/?req=doc&amp;base=RLAW181&amp;n=89915&amp;dst=100033" TargetMode = "External"/>
	<Relationship Id="rId90" Type="http://schemas.openxmlformats.org/officeDocument/2006/relationships/hyperlink" Target="https://login.consultant.ru/link/?req=doc&amp;base=RLAW181&amp;n=122008&amp;dst=100015" TargetMode = "External"/>
	<Relationship Id="rId91" Type="http://schemas.openxmlformats.org/officeDocument/2006/relationships/hyperlink" Target="https://login.consultant.ru/link/?req=doc&amp;base=LAW&amp;n=465798&amp;dst=100134" TargetMode = "External"/>
	<Relationship Id="rId92" Type="http://schemas.openxmlformats.org/officeDocument/2006/relationships/hyperlink" Target="https://login.consultant.ru/link/?req=doc&amp;base=RLAW181&amp;n=122008&amp;dst=100063" TargetMode = "External"/>
	<Relationship Id="rId93" Type="http://schemas.openxmlformats.org/officeDocument/2006/relationships/hyperlink" Target="https://login.consultant.ru/link/?req=doc&amp;base=RLAW181&amp;n=122008&amp;dst=100066" TargetMode = "External"/>
	<Relationship Id="rId94" Type="http://schemas.openxmlformats.org/officeDocument/2006/relationships/hyperlink" Target="https://login.consultant.ru/link/?req=doc&amp;base=LAW&amp;n=477409&amp;dst=252" TargetMode = "External"/>
	<Relationship Id="rId95" Type="http://schemas.openxmlformats.org/officeDocument/2006/relationships/hyperlink" Target="https://login.consultant.ru/link/?req=doc&amp;base=RLAW181&amp;n=122008&amp;dst=100068" TargetMode = "External"/>
	<Relationship Id="rId96" Type="http://schemas.openxmlformats.org/officeDocument/2006/relationships/hyperlink" Target="https://login.consultant.ru/link/?req=doc&amp;base=RLAW181&amp;n=89915&amp;dst=100013" TargetMode = "External"/>
	<Relationship Id="rId97" Type="http://schemas.openxmlformats.org/officeDocument/2006/relationships/hyperlink" Target="https://login.consultant.ru/link/?req=doc&amp;base=RLAW181&amp;n=122008&amp;dst=100015" TargetMode = "External"/>
	<Relationship Id="rId98" Type="http://schemas.openxmlformats.org/officeDocument/2006/relationships/hyperlink" Target="https://login.consultant.ru/link/?req=doc&amp;base=RLAW181&amp;n=122008&amp;dst=100069" TargetMode = "External"/>
	<Relationship Id="rId99" Type="http://schemas.openxmlformats.org/officeDocument/2006/relationships/hyperlink" Target="https://login.consultant.ru/link/?req=doc&amp;base=RLAW181&amp;n=89915&amp;dst=100013" TargetMode = "External"/>
	<Relationship Id="rId100" Type="http://schemas.openxmlformats.org/officeDocument/2006/relationships/hyperlink" Target="https://login.consultant.ru/link/?req=doc&amp;base=RLAW181&amp;n=122008&amp;dst=100070" TargetMode = "External"/>
	<Relationship Id="rId101" Type="http://schemas.openxmlformats.org/officeDocument/2006/relationships/hyperlink" Target="https://login.consultant.ru/link/?req=doc&amp;base=RLAW181&amp;n=122008&amp;dst=100015" TargetMode = "External"/>
	<Relationship Id="rId102" Type="http://schemas.openxmlformats.org/officeDocument/2006/relationships/hyperlink" Target="https://login.consultant.ru/link/?req=doc&amp;base=RLAW181&amp;n=122008&amp;dst=100080" TargetMode = "External"/>
	<Relationship Id="rId103" Type="http://schemas.openxmlformats.org/officeDocument/2006/relationships/hyperlink" Target="https://login.consultant.ru/link/?req=doc&amp;base=RLAW181&amp;n=122008&amp;dst=100015" TargetMode = "External"/>
	<Relationship Id="rId104" Type="http://schemas.openxmlformats.org/officeDocument/2006/relationships/hyperlink" Target="https://login.consultant.ru/link/?req=doc&amp;base=RLAW181&amp;n=122008&amp;dst=100015" TargetMode = "External"/>
	<Relationship Id="rId105" Type="http://schemas.openxmlformats.org/officeDocument/2006/relationships/hyperlink" Target="https://login.consultant.ru/link/?req=doc&amp;base=RLAW181&amp;n=89915&amp;dst=100013" TargetMode = "External"/>
	<Relationship Id="rId106" Type="http://schemas.openxmlformats.org/officeDocument/2006/relationships/hyperlink" Target="https://login.consultant.ru/link/?req=doc&amp;base=RLAW181&amp;n=122008&amp;dst=100015" TargetMode = "External"/>
	<Relationship Id="rId107" Type="http://schemas.openxmlformats.org/officeDocument/2006/relationships/hyperlink" Target="https://login.consultant.ru/link/?req=doc&amp;base=RLAW181&amp;n=122008&amp;dst=100083" TargetMode = "External"/>
	<Relationship Id="rId108" Type="http://schemas.openxmlformats.org/officeDocument/2006/relationships/hyperlink" Target="https://login.consultant.ru/link/?req=doc&amp;base=RLAW181&amp;n=122008&amp;dst=100084" TargetMode = "External"/>
	<Relationship Id="rId109" Type="http://schemas.openxmlformats.org/officeDocument/2006/relationships/hyperlink" Target="https://login.consultant.ru/link/?req=doc&amp;base=RLAW181&amp;n=122008&amp;dst=100085" TargetMode = "External"/>
	<Relationship Id="rId110" Type="http://schemas.openxmlformats.org/officeDocument/2006/relationships/hyperlink" Target="https://login.consultant.ru/link/?req=doc&amp;base=RLAW181&amp;n=122008&amp;dst=100015" TargetMode = "External"/>
	<Relationship Id="rId111" Type="http://schemas.openxmlformats.org/officeDocument/2006/relationships/hyperlink" Target="https://login.consultant.ru/link/?req=doc&amp;base=RLAW181&amp;n=122008&amp;dst=100015" TargetMode = "External"/>
	<Relationship Id="rId112" Type="http://schemas.openxmlformats.org/officeDocument/2006/relationships/hyperlink" Target="https://login.consultant.ru/link/?req=doc&amp;base=LAW&amp;n=468223" TargetMode = "External"/>
	<Relationship Id="rId113" Type="http://schemas.openxmlformats.org/officeDocument/2006/relationships/hyperlink" Target="https://login.consultant.ru/link/?req=doc&amp;base=RLAW181&amp;n=122008&amp;dst=100060" TargetMode = "External"/>
	<Relationship Id="rId114" Type="http://schemas.openxmlformats.org/officeDocument/2006/relationships/hyperlink" Target="https://login.consultant.ru/link/?req=doc&amp;base=RLAW181&amp;n=122008&amp;dst=100015" TargetMode = "External"/>
	<Relationship Id="rId115" Type="http://schemas.openxmlformats.org/officeDocument/2006/relationships/hyperlink" Target="https://login.consultant.ru/link/?req=doc&amp;base=LAW&amp;n=469787" TargetMode = "External"/>
	<Relationship Id="rId116" Type="http://schemas.openxmlformats.org/officeDocument/2006/relationships/hyperlink" Target="https://login.consultant.ru/link/?req=doc&amp;base=RLAW181&amp;n=122008&amp;dst=100015" TargetMode = "External"/>
	<Relationship Id="rId117" Type="http://schemas.openxmlformats.org/officeDocument/2006/relationships/hyperlink" Target="https://login.consultant.ru/link/?req=doc&amp;base=LAW&amp;n=469787" TargetMode = "External"/>
	<Relationship Id="rId118" Type="http://schemas.openxmlformats.org/officeDocument/2006/relationships/hyperlink" Target="https://login.consultant.ru/link/?req=doc&amp;base=RLAW181&amp;n=122008&amp;dst=100015" TargetMode = "External"/>
	<Relationship Id="rId119" Type="http://schemas.openxmlformats.org/officeDocument/2006/relationships/hyperlink" Target="https://login.consultant.ru/link/?req=doc&amp;base=RLAW181&amp;n=122008&amp;dst=100015" TargetMode = "External"/>
	<Relationship Id="rId120" Type="http://schemas.openxmlformats.org/officeDocument/2006/relationships/hyperlink" Target="https://login.consultant.ru/link/?req=doc&amp;base=RLAW181&amp;n=122008&amp;dst=100015" TargetMode = "External"/>
	<Relationship Id="rId121" Type="http://schemas.openxmlformats.org/officeDocument/2006/relationships/hyperlink" Target="https://login.consultant.ru/link/?req=doc&amp;base=RLAW181&amp;n=122008&amp;dst=100015" TargetMode = "External"/>
	<Relationship Id="rId122" Type="http://schemas.openxmlformats.org/officeDocument/2006/relationships/hyperlink" Target="https://login.consultant.ru/link/?req=doc&amp;base=RLAW181&amp;n=122008&amp;dst=100089" TargetMode = "External"/>
	<Relationship Id="rId123" Type="http://schemas.openxmlformats.org/officeDocument/2006/relationships/hyperlink" Target="https://login.consultant.ru/link/?req=doc&amp;base=RLAW181&amp;n=122008&amp;dst=100015" TargetMode = "External"/>
	<Relationship Id="rId124" Type="http://schemas.openxmlformats.org/officeDocument/2006/relationships/hyperlink" Target="https://login.consultant.ru/link/?req=doc&amp;base=RLAW181&amp;n=122008&amp;dst=100015" TargetMode = "External"/>
	<Relationship Id="rId125" Type="http://schemas.openxmlformats.org/officeDocument/2006/relationships/hyperlink" Target="https://login.consultant.ru/link/?req=doc&amp;base=RLAW181&amp;n=89915&amp;dst=100013" TargetMode = "External"/>
	<Relationship Id="rId126" Type="http://schemas.openxmlformats.org/officeDocument/2006/relationships/hyperlink" Target="https://login.consultant.ru/link/?req=doc&amp;base=RLAW181&amp;n=89915&amp;dst=100037" TargetMode = "External"/>
	<Relationship Id="rId127" Type="http://schemas.openxmlformats.org/officeDocument/2006/relationships/hyperlink" Target="https://login.consultant.ru/link/?req=doc&amp;base=RLAW181&amp;n=89915&amp;dst=100013" TargetMode = "External"/>
	<Relationship Id="rId128" Type="http://schemas.openxmlformats.org/officeDocument/2006/relationships/hyperlink" Target="https://login.consultant.ru/link/?req=doc&amp;base=RLAW181&amp;n=89915&amp;dst=100013" TargetMode = "External"/>
	<Relationship Id="rId129" Type="http://schemas.openxmlformats.org/officeDocument/2006/relationships/hyperlink" Target="https://login.consultant.ru/link/?req=doc&amp;base=RLAW181&amp;n=122008&amp;dst=100015" TargetMode = "External"/>
	<Relationship Id="rId130" Type="http://schemas.openxmlformats.org/officeDocument/2006/relationships/hyperlink" Target="https://login.consultant.ru/link/?req=doc&amp;base=RLAW181&amp;n=122008&amp;dst=100015" TargetMode = "External"/>
	<Relationship Id="rId131" Type="http://schemas.openxmlformats.org/officeDocument/2006/relationships/hyperlink" Target="https://login.consultant.ru/link/?req=doc&amp;base=RLAW181&amp;n=89915&amp;dst=100039" TargetMode = "External"/>
	<Relationship Id="rId132" Type="http://schemas.openxmlformats.org/officeDocument/2006/relationships/hyperlink" Target="https://login.consultant.ru/link/?req=doc&amp;base=RLAW181&amp;n=122008&amp;dst=100015" TargetMode = "External"/>
	<Relationship Id="rId133" Type="http://schemas.openxmlformats.org/officeDocument/2006/relationships/hyperlink" Target="https://login.consultant.ru/link/?req=doc&amp;base=RLAW181&amp;n=122008&amp;dst=100087" TargetMode = "External"/>
	<Relationship Id="rId134" Type="http://schemas.openxmlformats.org/officeDocument/2006/relationships/hyperlink" Target="https://login.consultant.ru/link/?req=doc&amp;base=RLAW181&amp;n=118721&amp;dst=100012" TargetMode = "External"/>
	<Relationship Id="rId135" Type="http://schemas.openxmlformats.org/officeDocument/2006/relationships/hyperlink" Target="https://login.consultant.ru/link/?req=doc&amp;base=RLAW181&amp;n=122008&amp;dst=100015" TargetMode = "External"/>
	<Relationship Id="rId136" Type="http://schemas.openxmlformats.org/officeDocument/2006/relationships/hyperlink" Target="https://login.consultant.ru/link/?req=doc&amp;base=RLAW181&amp;n=122008&amp;dst=100015" TargetMode = "External"/>
	<Relationship Id="rId137" Type="http://schemas.openxmlformats.org/officeDocument/2006/relationships/hyperlink" Target="https://login.consultant.ru/link/?req=doc&amp;base=RLAW181&amp;n=122008&amp;dst=100015" TargetMode = "External"/>
	<Relationship Id="rId138" Type="http://schemas.openxmlformats.org/officeDocument/2006/relationships/hyperlink" Target="https://login.consultant.ru/link/?req=doc&amp;base=RLAW181&amp;n=122008&amp;dst=100060" TargetMode = "External"/>
	<Relationship Id="rId139" Type="http://schemas.openxmlformats.org/officeDocument/2006/relationships/hyperlink" Target="https://login.consultant.ru/link/?req=doc&amp;base=RLAW181&amp;n=122008&amp;dst=100015" TargetMode = "External"/>
	<Relationship Id="rId140" Type="http://schemas.openxmlformats.org/officeDocument/2006/relationships/hyperlink" Target="https://login.consultant.ru/link/?req=doc&amp;base=RLAW181&amp;n=122008&amp;dst=100060" TargetMode = "External"/>
	<Relationship Id="rId141" Type="http://schemas.openxmlformats.org/officeDocument/2006/relationships/hyperlink" Target="https://login.consultant.ru/link/?req=doc&amp;base=RLAW181&amp;n=122008&amp;dst=100015" TargetMode = "External"/>
	<Relationship Id="rId142" Type="http://schemas.openxmlformats.org/officeDocument/2006/relationships/hyperlink" Target="https://login.consultant.ru/link/?req=doc&amp;base=RLAW181&amp;n=122008&amp;dst=100015" TargetMode = "External"/>
	<Relationship Id="rId143" Type="http://schemas.openxmlformats.org/officeDocument/2006/relationships/hyperlink" Target="https://login.consultant.ru/link/?req=doc&amp;base=RLAW181&amp;n=122008&amp;dst=100015" TargetMode = "External"/>
	<Relationship Id="rId144" Type="http://schemas.openxmlformats.org/officeDocument/2006/relationships/hyperlink" Target="https://login.consultant.ru/link/?req=doc&amp;base=RLAW181&amp;n=122008&amp;dst=100092" TargetMode = "External"/>
	<Relationship Id="rId145" Type="http://schemas.openxmlformats.org/officeDocument/2006/relationships/hyperlink" Target="https://login.consultant.ru/link/?req=doc&amp;base=LAW&amp;n=465798&amp;dst=100354" TargetMode = "External"/>
	<Relationship Id="rId146" Type="http://schemas.openxmlformats.org/officeDocument/2006/relationships/hyperlink" Target="https://login.consultant.ru/link/?req=doc&amp;base=LAW&amp;n=465798&amp;dst=100354" TargetMode = "External"/>
	<Relationship Id="rId147" Type="http://schemas.openxmlformats.org/officeDocument/2006/relationships/hyperlink" Target="https://login.consultant.ru/link/?req=doc&amp;base=LAW&amp;n=465798&amp;dst=100352" TargetMode = "External"/>
	<Relationship Id="rId148" Type="http://schemas.openxmlformats.org/officeDocument/2006/relationships/hyperlink" Target="https://login.consultant.ru/link/?req=doc&amp;base=LAW&amp;n=465798&amp;dst=100354" TargetMode = "External"/>
	<Relationship Id="rId149" Type="http://schemas.openxmlformats.org/officeDocument/2006/relationships/hyperlink" Target="https://login.consultant.ru/link/?req=doc&amp;base=LAW&amp;n=465798&amp;dst=100354" TargetMode = "External"/>
	<Relationship Id="rId150" Type="http://schemas.openxmlformats.org/officeDocument/2006/relationships/hyperlink" Target="https://login.consultant.ru/link/?req=doc&amp;base=LAW&amp;n=465798&amp;dst=290" TargetMode = "External"/>
	<Relationship Id="rId151" Type="http://schemas.openxmlformats.org/officeDocument/2006/relationships/hyperlink" Target="https://login.consultant.ru/link/?req=doc&amp;base=LAW&amp;n=465798&amp;dst=100354" TargetMode = "External"/>
	<Relationship Id="rId152" Type="http://schemas.openxmlformats.org/officeDocument/2006/relationships/hyperlink" Target="https://login.consultant.ru/link/?req=doc&amp;base=LAW&amp;n=465798" TargetMode = "External"/>
	<Relationship Id="rId153" Type="http://schemas.openxmlformats.org/officeDocument/2006/relationships/hyperlink" Target="https://login.consultant.ru/link/?req=doc&amp;base=LAW&amp;n=311791" TargetMode = "External"/>
	<Relationship Id="rId154" Type="http://schemas.openxmlformats.org/officeDocument/2006/relationships/hyperlink" Target="https://login.consultant.ru/link/?req=doc&amp;base=RLAW181&amp;n=90067" TargetMode = "External"/>
	<Relationship Id="rId155" Type="http://schemas.openxmlformats.org/officeDocument/2006/relationships/hyperlink" Target="https://login.consultant.ru/link/?req=doc&amp;base=LAW&amp;n=465798&amp;dst=100352" TargetMode = "External"/>
	<Relationship Id="rId156" Type="http://schemas.openxmlformats.org/officeDocument/2006/relationships/hyperlink" Target="https://login.consultant.ru/link/?req=doc&amp;base=LAW&amp;n=465798&amp;dst=100352" TargetMode = "External"/>
	<Relationship Id="rId157" Type="http://schemas.openxmlformats.org/officeDocument/2006/relationships/hyperlink" Target="https://login.consultant.ru/link/?req=doc&amp;base=LAW&amp;n=465798&amp;dst=100352" TargetMode = "External"/>
	<Relationship Id="rId158" Type="http://schemas.openxmlformats.org/officeDocument/2006/relationships/hyperlink" Target="https://login.consultant.ru/link/?req=doc&amp;base=LAW&amp;n=465798&amp;dst=100352" TargetMode = "External"/>
	<Relationship Id="rId159" Type="http://schemas.openxmlformats.org/officeDocument/2006/relationships/hyperlink" Target="https://login.consultant.ru/link/?req=doc&amp;base=LAW&amp;n=465798&amp;dst=100352" TargetMode = "External"/>
	<Relationship Id="rId160" Type="http://schemas.openxmlformats.org/officeDocument/2006/relationships/hyperlink" Target="https://login.consultant.ru/link/?req=doc&amp;base=LAW&amp;n=465798&amp;dst=100352" TargetMode = "External"/>
	<Relationship Id="rId161" Type="http://schemas.openxmlformats.org/officeDocument/2006/relationships/hyperlink" Target="https://login.consultant.ru/link/?req=doc&amp;base=LAW&amp;n=465798&amp;dst=100352" TargetMode = "External"/>
	<Relationship Id="rId162" Type="http://schemas.openxmlformats.org/officeDocument/2006/relationships/hyperlink" Target="https://login.consultant.ru/link/?req=doc&amp;base=LAW&amp;n=465798&amp;dst=100352" TargetMode = "External"/>
	<Relationship Id="rId163" Type="http://schemas.openxmlformats.org/officeDocument/2006/relationships/hyperlink" Target="https://login.consultant.ru/link/?req=doc&amp;base=LAW&amp;n=465798&amp;dst=100352" TargetMode = "External"/>
	<Relationship Id="rId164" Type="http://schemas.openxmlformats.org/officeDocument/2006/relationships/hyperlink" Target="https://login.consultant.ru/link/?req=doc&amp;base=LAW&amp;n=465798&amp;dst=100352" TargetMode = "External"/>
	<Relationship Id="rId165" Type="http://schemas.openxmlformats.org/officeDocument/2006/relationships/hyperlink" Target="https://login.consultant.ru/link/?req=doc&amp;base=RLAW181&amp;n=122008&amp;dst=100147" TargetMode = "External"/>
	<Relationship Id="rId166" Type="http://schemas.openxmlformats.org/officeDocument/2006/relationships/hyperlink" Target="https://login.consultant.ru/link/?req=doc&amp;base=RLAW181&amp;n=122008&amp;dst=100147" TargetMode = "External"/>
	<Relationship Id="rId167" Type="http://schemas.openxmlformats.org/officeDocument/2006/relationships/hyperlink" Target="https://login.consultant.ru/link/?req=doc&amp;base=RLAW181&amp;n=89915&amp;dst=100090" TargetMode = "External"/>
	<Relationship Id="rId168" Type="http://schemas.openxmlformats.org/officeDocument/2006/relationships/hyperlink" Target="https://login.consultant.ru/link/?req=doc&amp;base=RLAW181&amp;n=122008&amp;dst=100148" TargetMode = "External"/>
	<Relationship Id="rId169" Type="http://schemas.openxmlformats.org/officeDocument/2006/relationships/hyperlink" Target="https://login.consultant.ru/link/?req=doc&amp;base=RLAW181&amp;n=122008&amp;dst=1001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03.04.2017 N 729
(ред. от 21.02.2024)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dc:title>
  <dcterms:created xsi:type="dcterms:W3CDTF">2024-06-10T09:08:27Z</dcterms:created>
</cp:coreProperties>
</file>